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1A" w:rsidRDefault="005536F5">
      <w:pPr>
        <w:pStyle w:val="BodyText"/>
        <w:spacing w:before="0"/>
        <w:ind w:left="5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334000" cy="1371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91A" w:rsidRDefault="00FC391A">
      <w:pPr>
        <w:pStyle w:val="BodyText"/>
        <w:spacing w:before="0"/>
        <w:rPr>
          <w:rFonts w:ascii="Times New Roman"/>
          <w:b w:val="0"/>
          <w:sz w:val="20"/>
        </w:rPr>
      </w:pPr>
    </w:p>
    <w:p w:rsidR="00FC391A" w:rsidRDefault="00FC391A">
      <w:pPr>
        <w:pStyle w:val="BodyText"/>
        <w:spacing w:before="7"/>
        <w:rPr>
          <w:rFonts w:ascii="Times New Roman"/>
          <w:b w:val="0"/>
          <w:sz w:val="29"/>
        </w:rPr>
      </w:pPr>
    </w:p>
    <w:p w:rsidR="00FC391A" w:rsidRDefault="005536F5">
      <w:pPr>
        <w:pStyle w:val="BodyText"/>
        <w:spacing w:before="92"/>
        <w:ind w:left="4092" w:right="4092"/>
        <w:jc w:val="center"/>
      </w:pPr>
      <w:r>
        <w:t>Office of the Asst. Executive Engineer (</w:t>
      </w:r>
      <w:proofErr w:type="spellStart"/>
      <w:r>
        <w:t>Ele</w:t>
      </w:r>
      <w:proofErr w:type="spellEnd"/>
      <w:r>
        <w:t>.), C, O&amp;M Section -KR-NAGAR</w:t>
      </w:r>
    </w:p>
    <w:p w:rsidR="00FC391A" w:rsidRDefault="00FC391A">
      <w:pPr>
        <w:pStyle w:val="BodyText"/>
        <w:rPr>
          <w:sz w:val="15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1840"/>
        <w:gridCol w:w="2284"/>
        <w:gridCol w:w="3124"/>
        <w:gridCol w:w="2447"/>
        <w:gridCol w:w="1807"/>
        <w:gridCol w:w="3127"/>
      </w:tblGrid>
      <w:tr w:rsidR="00FC391A">
        <w:trPr>
          <w:trHeight w:val="231"/>
        </w:trPr>
        <w:tc>
          <w:tcPr>
            <w:tcW w:w="1735" w:type="dxa"/>
            <w:tcBorders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345" w:right="3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RR No</w:t>
            </w:r>
          </w:p>
        </w:tc>
        <w:tc>
          <w:tcPr>
            <w:tcW w:w="1840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35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Account ID</w:t>
            </w:r>
          </w:p>
        </w:tc>
        <w:tc>
          <w:tcPr>
            <w:tcW w:w="2284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456" w:right="4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Bill No</w:t>
            </w:r>
          </w:p>
        </w:tc>
        <w:tc>
          <w:tcPr>
            <w:tcW w:w="3124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376" w:right="36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Billing Period</w:t>
            </w:r>
          </w:p>
        </w:tc>
        <w:tc>
          <w:tcPr>
            <w:tcW w:w="2447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432" w:right="4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Bill Date</w:t>
            </w:r>
          </w:p>
        </w:tc>
        <w:tc>
          <w:tcPr>
            <w:tcW w:w="1807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363" w:right="34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Due Date</w:t>
            </w:r>
          </w:p>
        </w:tc>
        <w:tc>
          <w:tcPr>
            <w:tcW w:w="3127" w:type="dxa"/>
            <w:tcBorders>
              <w:left w:val="double" w:sz="2" w:space="0" w:color="CCCCCC"/>
              <w:bottom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559" w:right="53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Disconnection Date</w:t>
            </w:r>
          </w:p>
        </w:tc>
      </w:tr>
      <w:tr w:rsidR="00FC391A">
        <w:trPr>
          <w:trHeight w:val="217"/>
        </w:trPr>
        <w:tc>
          <w:tcPr>
            <w:tcW w:w="1735" w:type="dxa"/>
            <w:tcBorders>
              <w:top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197" w:lineRule="exact"/>
              <w:ind w:left="345" w:right="338"/>
              <w:rPr>
                <w:sz w:val="18"/>
              </w:rPr>
            </w:pPr>
            <w:r>
              <w:rPr>
                <w:sz w:val="18"/>
              </w:rPr>
              <w:t>KR2TP3024</w:t>
            </w:r>
          </w:p>
        </w:tc>
        <w:tc>
          <w:tcPr>
            <w:tcW w:w="1840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197" w:lineRule="exact"/>
              <w:ind w:left="389"/>
              <w:jc w:val="left"/>
              <w:rPr>
                <w:sz w:val="18"/>
              </w:rPr>
            </w:pPr>
            <w:r>
              <w:rPr>
                <w:sz w:val="18"/>
              </w:rPr>
              <w:t>C151100415</w:t>
            </w:r>
          </w:p>
        </w:tc>
        <w:tc>
          <w:tcPr>
            <w:tcW w:w="2284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197" w:lineRule="exact"/>
              <w:ind w:left="456" w:right="441"/>
              <w:rPr>
                <w:sz w:val="18"/>
              </w:rPr>
            </w:pPr>
            <w:r>
              <w:rPr>
                <w:sz w:val="18"/>
              </w:rPr>
              <w:t>1151199004614</w:t>
            </w:r>
          </w:p>
        </w:tc>
        <w:tc>
          <w:tcPr>
            <w:tcW w:w="3124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197" w:lineRule="exact"/>
              <w:ind w:left="376" w:right="361"/>
              <w:rPr>
                <w:sz w:val="18"/>
              </w:rPr>
            </w:pPr>
            <w:r>
              <w:rPr>
                <w:sz w:val="18"/>
              </w:rPr>
              <w:t>18-Dec-2022 to 15-Jan-2023</w:t>
            </w:r>
          </w:p>
        </w:tc>
        <w:tc>
          <w:tcPr>
            <w:tcW w:w="2447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197" w:lineRule="exact"/>
              <w:ind w:left="432" w:right="417"/>
              <w:rPr>
                <w:sz w:val="18"/>
              </w:rPr>
            </w:pPr>
            <w:r>
              <w:rPr>
                <w:sz w:val="18"/>
              </w:rPr>
              <w:t>17-Jan-2023 10:18</w:t>
            </w:r>
          </w:p>
        </w:tc>
        <w:tc>
          <w:tcPr>
            <w:tcW w:w="1807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197" w:lineRule="exact"/>
              <w:ind w:left="363" w:right="348"/>
              <w:rPr>
                <w:sz w:val="18"/>
              </w:rPr>
            </w:pPr>
            <w:r>
              <w:rPr>
                <w:sz w:val="18"/>
              </w:rPr>
              <w:t>29-Jan-2023</w:t>
            </w:r>
          </w:p>
        </w:tc>
        <w:tc>
          <w:tcPr>
            <w:tcW w:w="3127" w:type="dxa"/>
            <w:tcBorders>
              <w:top w:val="double" w:sz="2" w:space="0" w:color="CCCCCC"/>
              <w:left w:val="double" w:sz="2" w:space="0" w:color="CCCCCC"/>
            </w:tcBorders>
          </w:tcPr>
          <w:p w:rsidR="00FC391A" w:rsidRDefault="005536F5">
            <w:pPr>
              <w:pStyle w:val="TableParagraph"/>
              <w:spacing w:line="198" w:lineRule="exact"/>
              <w:ind w:left="559" w:right="536"/>
              <w:rPr>
                <w:sz w:val="19"/>
              </w:rPr>
            </w:pPr>
            <w:r>
              <w:rPr>
                <w:w w:val="105"/>
                <w:sz w:val="19"/>
              </w:rPr>
              <w:t>13-Feb-2023</w:t>
            </w:r>
          </w:p>
        </w:tc>
      </w:tr>
    </w:tbl>
    <w:p w:rsidR="00FC391A" w:rsidRDefault="00FC391A">
      <w:pPr>
        <w:pStyle w:val="BodyText"/>
        <w:rPr>
          <w:sz w:val="22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4"/>
        <w:gridCol w:w="3251"/>
        <w:gridCol w:w="1501"/>
        <w:gridCol w:w="3489"/>
        <w:gridCol w:w="1521"/>
      </w:tblGrid>
      <w:tr w:rsidR="00FC391A">
        <w:trPr>
          <w:trHeight w:val="231"/>
        </w:trPr>
        <w:tc>
          <w:tcPr>
            <w:tcW w:w="6604" w:type="dxa"/>
            <w:vMerge w:val="restart"/>
            <w:tcBorders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FC391A" w:rsidRDefault="00FC391A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29"/>
              </w:rPr>
            </w:pPr>
          </w:p>
          <w:p w:rsidR="00FC391A" w:rsidRDefault="005536F5">
            <w:pPr>
              <w:pStyle w:val="TableParagraph"/>
              <w:spacing w:line="249" w:lineRule="auto"/>
              <w:ind w:left="1383" w:right="524" w:hanging="834"/>
              <w:jc w:val="left"/>
              <w:rPr>
                <w:sz w:val="24"/>
              </w:rPr>
            </w:pPr>
            <w:r>
              <w:rPr>
                <w:sz w:val="24"/>
              </w:rPr>
              <w:t>Name &amp; Address: A T C TELECOM INFRACTURE-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MANCHANAHALLY , K R NAGARA</w:t>
            </w:r>
          </w:p>
        </w:tc>
        <w:tc>
          <w:tcPr>
            <w:tcW w:w="3251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10" w:lineRule="exact"/>
              <w:ind w:left="398" w:right="385"/>
              <w:rPr>
                <w:sz w:val="21"/>
              </w:rPr>
            </w:pPr>
            <w:r>
              <w:rPr>
                <w:sz w:val="21"/>
              </w:rPr>
              <w:t>Tariff</w:t>
            </w:r>
          </w:p>
        </w:tc>
        <w:tc>
          <w:tcPr>
            <w:tcW w:w="1501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10" w:lineRule="exact"/>
              <w:ind w:left="393" w:right="381"/>
              <w:rPr>
                <w:sz w:val="21"/>
              </w:rPr>
            </w:pPr>
            <w:r>
              <w:rPr>
                <w:sz w:val="21"/>
              </w:rPr>
              <w:t>LT7(A)</w:t>
            </w:r>
          </w:p>
        </w:tc>
        <w:tc>
          <w:tcPr>
            <w:tcW w:w="3489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10" w:lineRule="exact"/>
              <w:ind w:left="820" w:right="808"/>
              <w:rPr>
                <w:sz w:val="21"/>
              </w:rPr>
            </w:pPr>
            <w:r>
              <w:rPr>
                <w:sz w:val="21"/>
              </w:rPr>
              <w:t>High Cost Energy</w:t>
            </w:r>
          </w:p>
        </w:tc>
        <w:tc>
          <w:tcPr>
            <w:tcW w:w="1521" w:type="dxa"/>
            <w:tcBorders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spacing w:line="210" w:lineRule="exact"/>
              <w:ind w:left="697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C391A">
        <w:trPr>
          <w:trHeight w:val="239"/>
        </w:trPr>
        <w:tc>
          <w:tcPr>
            <w:tcW w:w="6604" w:type="dxa"/>
            <w:vMerge/>
            <w:tcBorders>
              <w:top w:val="nil"/>
              <w:right w:val="double" w:sz="2" w:space="0" w:color="CCCCCC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98" w:right="385"/>
              <w:rPr>
                <w:sz w:val="21"/>
              </w:rPr>
            </w:pPr>
            <w:r>
              <w:rPr>
                <w:sz w:val="21"/>
              </w:rPr>
              <w:t>Contract Demand(KVA)</w:t>
            </w:r>
          </w:p>
        </w:tc>
        <w:tc>
          <w:tcPr>
            <w:tcW w:w="150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489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20" w:right="808"/>
              <w:rPr>
                <w:sz w:val="21"/>
              </w:rPr>
            </w:pPr>
            <w:r>
              <w:rPr>
                <w:sz w:val="21"/>
              </w:rPr>
              <w:t>Special Energy</w:t>
            </w:r>
          </w:p>
        </w:tc>
        <w:tc>
          <w:tcPr>
            <w:tcW w:w="152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697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C391A">
        <w:trPr>
          <w:trHeight w:val="239"/>
        </w:trPr>
        <w:tc>
          <w:tcPr>
            <w:tcW w:w="6604" w:type="dxa"/>
            <w:vMerge/>
            <w:tcBorders>
              <w:top w:val="nil"/>
              <w:right w:val="double" w:sz="2" w:space="0" w:color="CCCCCC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98" w:right="385"/>
              <w:rPr>
                <w:sz w:val="21"/>
              </w:rPr>
            </w:pPr>
            <w:r>
              <w:rPr>
                <w:sz w:val="21"/>
              </w:rPr>
              <w:t>85% of CD (KVA)</w:t>
            </w:r>
          </w:p>
        </w:tc>
        <w:tc>
          <w:tcPr>
            <w:tcW w:w="150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489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20" w:right="808"/>
              <w:rPr>
                <w:sz w:val="21"/>
              </w:rPr>
            </w:pPr>
            <w:r>
              <w:rPr>
                <w:sz w:val="21"/>
              </w:rPr>
              <w:t>Base Consumption</w:t>
            </w:r>
          </w:p>
        </w:tc>
        <w:tc>
          <w:tcPr>
            <w:tcW w:w="152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697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C391A">
        <w:trPr>
          <w:trHeight w:val="239"/>
        </w:trPr>
        <w:tc>
          <w:tcPr>
            <w:tcW w:w="6604" w:type="dxa"/>
            <w:vMerge/>
            <w:tcBorders>
              <w:top w:val="nil"/>
              <w:right w:val="double" w:sz="2" w:space="0" w:color="CCCCCC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98" w:right="385"/>
              <w:rPr>
                <w:sz w:val="21"/>
              </w:rPr>
            </w:pPr>
            <w:r>
              <w:rPr>
                <w:sz w:val="21"/>
              </w:rPr>
              <w:t>Recorded Demand (KVA)</w:t>
            </w:r>
          </w:p>
        </w:tc>
        <w:tc>
          <w:tcPr>
            <w:tcW w:w="150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489" w:type="dxa"/>
            <w:vMerge w:val="restart"/>
            <w:tcBorders>
              <w:top w:val="double" w:sz="2" w:space="0" w:color="CCCCCC"/>
              <w:left w:val="nil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49" w:lineRule="auto"/>
              <w:ind w:left="762" w:hanging="456"/>
              <w:jc w:val="left"/>
              <w:rPr>
                <w:sz w:val="21"/>
              </w:rPr>
            </w:pPr>
            <w:r>
              <w:rPr>
                <w:sz w:val="21"/>
              </w:rPr>
              <w:t>Power Cut Energy Entitlement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Demand Entitlement</w:t>
            </w:r>
          </w:p>
        </w:tc>
        <w:tc>
          <w:tcPr>
            <w:tcW w:w="1521" w:type="dxa"/>
            <w:vMerge w:val="restart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spacing w:before="118" w:line="240" w:lineRule="auto"/>
              <w:ind w:left="2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C391A">
        <w:trPr>
          <w:trHeight w:val="239"/>
        </w:trPr>
        <w:tc>
          <w:tcPr>
            <w:tcW w:w="6604" w:type="dxa"/>
            <w:vMerge/>
            <w:tcBorders>
              <w:top w:val="nil"/>
              <w:right w:val="double" w:sz="2" w:space="0" w:color="CCCCCC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98" w:right="385"/>
              <w:rPr>
                <w:sz w:val="21"/>
              </w:rPr>
            </w:pPr>
            <w:r>
              <w:rPr>
                <w:sz w:val="21"/>
              </w:rPr>
              <w:t>Billing Demand (KVA)</w:t>
            </w:r>
          </w:p>
        </w:tc>
        <w:tc>
          <w:tcPr>
            <w:tcW w:w="1501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righ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489" w:type="dxa"/>
            <w:vMerge/>
            <w:tcBorders>
              <w:top w:val="nil"/>
              <w:left w:val="nil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483"/>
        </w:trPr>
        <w:tc>
          <w:tcPr>
            <w:tcW w:w="6604" w:type="dxa"/>
            <w:vMerge/>
            <w:tcBorders>
              <w:top w:val="nil"/>
              <w:right w:val="double" w:sz="2" w:space="0" w:color="CCCCCC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before="102" w:line="240" w:lineRule="auto"/>
              <w:ind w:left="398" w:right="385"/>
              <w:rPr>
                <w:sz w:val="21"/>
              </w:rPr>
            </w:pPr>
            <w:proofErr w:type="spellStart"/>
            <w:r>
              <w:rPr>
                <w:sz w:val="21"/>
              </w:rPr>
              <w:t>Sanc</w:t>
            </w:r>
            <w:proofErr w:type="spellEnd"/>
            <w:r>
              <w:rPr>
                <w:sz w:val="21"/>
              </w:rPr>
              <w:t xml:space="preserve"> Load</w:t>
            </w:r>
          </w:p>
        </w:tc>
        <w:tc>
          <w:tcPr>
            <w:tcW w:w="1501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5.000 kW +</w:t>
            </w:r>
          </w:p>
          <w:p w:rsidR="00FC391A" w:rsidRDefault="005536F5">
            <w:pPr>
              <w:pStyle w:val="TableParagraph"/>
              <w:spacing w:before="10" w:line="235" w:lineRule="exact"/>
              <w:ind w:left="296"/>
              <w:jc w:val="left"/>
              <w:rPr>
                <w:sz w:val="21"/>
              </w:rPr>
            </w:pPr>
            <w:r>
              <w:rPr>
                <w:sz w:val="21"/>
              </w:rPr>
              <w:t>0.000 HP</w:t>
            </w:r>
          </w:p>
        </w:tc>
        <w:tc>
          <w:tcPr>
            <w:tcW w:w="3489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before="102" w:line="240" w:lineRule="auto"/>
              <w:ind w:left="820" w:right="808"/>
              <w:rPr>
                <w:sz w:val="21"/>
              </w:rPr>
            </w:pPr>
            <w:r>
              <w:rPr>
                <w:sz w:val="21"/>
              </w:rPr>
              <w:t>Wheeling Energy</w:t>
            </w:r>
          </w:p>
        </w:tc>
        <w:tc>
          <w:tcPr>
            <w:tcW w:w="1521" w:type="dxa"/>
            <w:tcBorders>
              <w:top w:val="double" w:sz="2" w:space="0" w:color="CCCCCC"/>
              <w:left w:val="double" w:sz="2" w:space="0" w:color="CCCCCC"/>
            </w:tcBorders>
          </w:tcPr>
          <w:p w:rsidR="00FC391A" w:rsidRDefault="005536F5">
            <w:pPr>
              <w:pStyle w:val="TableParagraph"/>
              <w:spacing w:before="102" w:line="240" w:lineRule="auto"/>
              <w:ind w:left="697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FC391A" w:rsidRDefault="00FC391A">
      <w:pPr>
        <w:pStyle w:val="BodyText"/>
        <w:rPr>
          <w:sz w:val="22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1"/>
        <w:gridCol w:w="1898"/>
        <w:gridCol w:w="1914"/>
        <w:gridCol w:w="2062"/>
        <w:gridCol w:w="1638"/>
        <w:gridCol w:w="2187"/>
        <w:gridCol w:w="2511"/>
      </w:tblGrid>
      <w:tr w:rsidR="00FC391A">
        <w:trPr>
          <w:trHeight w:val="231"/>
        </w:trPr>
        <w:tc>
          <w:tcPr>
            <w:tcW w:w="16371" w:type="dxa"/>
            <w:gridSpan w:val="7"/>
            <w:tcBorders>
              <w:bottom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5962" w:right="59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Meter Readings for Account ID- C151100415</w:t>
            </w: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ind w:left="753" w:right="74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Description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ind w:left="376" w:right="36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Date</w:t>
            </w: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ind w:left="360" w:right="34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KWH Meter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ind w:left="387" w:right="37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KVAH Meter</w:t>
            </w: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ind w:left="308" w:right="29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MD Meter</w:t>
            </w: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ind w:left="418" w:righ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Recorded PF</w:t>
            </w:r>
          </w:p>
        </w:tc>
        <w:tc>
          <w:tcPr>
            <w:tcW w:w="2511" w:type="dxa"/>
            <w:vMerge w:val="restart"/>
            <w:tcBorders>
              <w:bottom w:val="nil"/>
              <w:right w:val="nil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r>
              <w:rPr>
                <w:sz w:val="21"/>
              </w:rPr>
              <w:t>Present Reading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76" w:right="362"/>
              <w:rPr>
                <w:sz w:val="21"/>
              </w:rPr>
            </w:pPr>
            <w:r>
              <w:rPr>
                <w:sz w:val="21"/>
              </w:rPr>
              <w:t>15-01-2023</w:t>
            </w: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59" w:right="347"/>
              <w:rPr>
                <w:sz w:val="21"/>
              </w:rPr>
            </w:pPr>
            <w:r>
              <w:rPr>
                <w:sz w:val="21"/>
              </w:rPr>
              <w:t>1952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08" w:right="298"/>
              <w:rPr>
                <w:sz w:val="21"/>
              </w:rPr>
            </w:pPr>
            <w:r>
              <w:rPr>
                <w:sz w:val="21"/>
              </w:rPr>
              <w:t>3.7300</w:t>
            </w: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418" w:right="403"/>
              <w:rPr>
                <w:sz w:val="21"/>
              </w:rPr>
            </w:pPr>
            <w:r>
              <w:rPr>
                <w:sz w:val="21"/>
              </w:rPr>
              <w:t>0.000</w:t>
            </w: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r>
              <w:rPr>
                <w:sz w:val="21"/>
              </w:rPr>
              <w:t>Previous Reading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76" w:right="362"/>
              <w:rPr>
                <w:sz w:val="21"/>
              </w:rPr>
            </w:pPr>
            <w:r>
              <w:rPr>
                <w:sz w:val="21"/>
              </w:rPr>
              <w:t>18-12-2022</w:t>
            </w: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59" w:right="347"/>
              <w:rPr>
                <w:sz w:val="21"/>
              </w:rPr>
            </w:pPr>
            <w:r>
              <w:rPr>
                <w:sz w:val="21"/>
              </w:rPr>
              <w:t>1122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59" w:right="347"/>
              <w:rPr>
                <w:sz w:val="21"/>
              </w:rPr>
            </w:pPr>
            <w:r>
              <w:rPr>
                <w:sz w:val="21"/>
              </w:rPr>
              <w:t>830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r>
              <w:rPr>
                <w:sz w:val="21"/>
              </w:rPr>
              <w:t>Meter Constant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r>
              <w:rPr>
                <w:sz w:val="21"/>
              </w:rPr>
              <w:t>Average Consumption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360" w:right="347"/>
              <w:rPr>
                <w:sz w:val="21"/>
              </w:rPr>
            </w:pPr>
            <w:r>
              <w:rPr>
                <w:sz w:val="21"/>
              </w:rPr>
              <w:t>356.000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proofErr w:type="spellStart"/>
            <w:r>
              <w:rPr>
                <w:sz w:val="21"/>
              </w:rPr>
              <w:t>SubMeter</w:t>
            </w:r>
            <w:proofErr w:type="spellEnd"/>
            <w:r>
              <w:rPr>
                <w:sz w:val="21"/>
              </w:rPr>
              <w:t xml:space="preserve"> Consumption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r>
              <w:rPr>
                <w:sz w:val="21"/>
              </w:rPr>
              <w:t>Wheeled Consumption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r>
              <w:rPr>
                <w:sz w:val="21"/>
              </w:rPr>
              <w:t>Slow Reading Consumption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9"/>
        </w:trPr>
        <w:tc>
          <w:tcPr>
            <w:tcW w:w="416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753" w:right="746"/>
              <w:rPr>
                <w:sz w:val="21"/>
              </w:rPr>
            </w:pPr>
            <w:r>
              <w:rPr>
                <w:sz w:val="21"/>
              </w:rPr>
              <w:t>Meter Change Units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  <w:tr w:rsidR="00FC391A">
        <w:trPr>
          <w:trHeight w:val="231"/>
        </w:trPr>
        <w:tc>
          <w:tcPr>
            <w:tcW w:w="4161" w:type="dxa"/>
            <w:tcBorders>
              <w:top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12" w:lineRule="exact"/>
              <w:ind w:left="753" w:right="746"/>
              <w:rPr>
                <w:sz w:val="21"/>
              </w:rPr>
            </w:pPr>
            <w:r>
              <w:rPr>
                <w:sz w:val="21"/>
              </w:rPr>
              <w:t>Net Consumption</w:t>
            </w:r>
          </w:p>
        </w:tc>
        <w:tc>
          <w:tcPr>
            <w:tcW w:w="1898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12" w:lineRule="exact"/>
              <w:ind w:left="359" w:right="347"/>
              <w:rPr>
                <w:sz w:val="21"/>
              </w:rPr>
            </w:pPr>
            <w:r>
              <w:rPr>
                <w:sz w:val="21"/>
              </w:rPr>
              <w:t>830</w:t>
            </w:r>
          </w:p>
        </w:tc>
        <w:tc>
          <w:tcPr>
            <w:tcW w:w="2062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12" w:lineRule="exact"/>
              <w:ind w:left="308" w:right="298"/>
              <w:rPr>
                <w:sz w:val="21"/>
              </w:rPr>
            </w:pPr>
            <w:r>
              <w:rPr>
                <w:sz w:val="21"/>
              </w:rPr>
              <w:t>3.73</w:t>
            </w:r>
          </w:p>
        </w:tc>
        <w:tc>
          <w:tcPr>
            <w:tcW w:w="2187" w:type="dxa"/>
            <w:tcBorders>
              <w:top w:val="double" w:sz="2" w:space="0" w:color="CCCCCC"/>
              <w:lef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FC391A" w:rsidRDefault="00FC391A">
            <w:pPr>
              <w:rPr>
                <w:sz w:val="2"/>
                <w:szCs w:val="2"/>
              </w:rPr>
            </w:pPr>
          </w:p>
        </w:tc>
      </w:tr>
    </w:tbl>
    <w:p w:rsidR="00FC391A" w:rsidRDefault="00FC391A">
      <w:pPr>
        <w:pStyle w:val="BodyText"/>
        <w:rPr>
          <w:sz w:val="22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1655"/>
        <w:gridCol w:w="4782"/>
        <w:gridCol w:w="1716"/>
        <w:gridCol w:w="1696"/>
        <w:gridCol w:w="4855"/>
      </w:tblGrid>
      <w:tr w:rsidR="00FC391A">
        <w:trPr>
          <w:trHeight w:val="231"/>
        </w:trPr>
        <w:tc>
          <w:tcPr>
            <w:tcW w:w="16364" w:type="dxa"/>
            <w:gridSpan w:val="6"/>
            <w:tcBorders>
              <w:bottom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spacing w:line="210" w:lineRule="exact"/>
              <w:ind w:left="7292" w:right="727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Your Detailed Bill</w:t>
            </w:r>
          </w:p>
        </w:tc>
      </w:tr>
      <w:tr w:rsidR="00FC391A">
        <w:trPr>
          <w:trHeight w:val="239"/>
        </w:trPr>
        <w:tc>
          <w:tcPr>
            <w:tcW w:w="8097" w:type="dxa"/>
            <w:gridSpan w:val="3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ind w:left="3269" w:right="32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Fc Slab Details</w:t>
            </w:r>
          </w:p>
        </w:tc>
        <w:tc>
          <w:tcPr>
            <w:tcW w:w="8267" w:type="dxa"/>
            <w:gridSpan w:val="3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438DB8"/>
          </w:tcPr>
          <w:p w:rsidR="00FC391A" w:rsidRDefault="005536F5">
            <w:pPr>
              <w:pStyle w:val="TableParagraph"/>
              <w:ind w:left="3356" w:right="3334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color w:val="FFFFFF"/>
                <w:sz w:val="21"/>
              </w:rPr>
              <w:t>Ec</w:t>
            </w:r>
            <w:proofErr w:type="spellEnd"/>
            <w:r>
              <w:rPr>
                <w:rFonts w:ascii="Arial"/>
                <w:b/>
                <w:color w:val="FFFFFF"/>
                <w:sz w:val="21"/>
              </w:rPr>
              <w:t xml:space="preserve"> Slab Details</w:t>
            </w:r>
          </w:p>
        </w:tc>
      </w:tr>
      <w:tr w:rsidR="00FC391A">
        <w:trPr>
          <w:trHeight w:val="239"/>
        </w:trPr>
        <w:tc>
          <w:tcPr>
            <w:tcW w:w="1660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564" w:right="557"/>
              <w:rPr>
                <w:sz w:val="21"/>
              </w:rPr>
            </w:pPr>
            <w:r>
              <w:rPr>
                <w:sz w:val="21"/>
              </w:rPr>
              <w:t>Load</w:t>
            </w:r>
          </w:p>
        </w:tc>
        <w:tc>
          <w:tcPr>
            <w:tcW w:w="165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569" w:right="556"/>
              <w:rPr>
                <w:sz w:val="21"/>
              </w:rPr>
            </w:pPr>
            <w:r>
              <w:rPr>
                <w:sz w:val="21"/>
              </w:rPr>
              <w:t>Rate</w:t>
            </w:r>
          </w:p>
        </w:tc>
        <w:tc>
          <w:tcPr>
            <w:tcW w:w="478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1608" w:right="1595"/>
              <w:rPr>
                <w:sz w:val="21"/>
              </w:rPr>
            </w:pPr>
            <w:r>
              <w:rPr>
                <w:sz w:val="21"/>
              </w:rPr>
              <w:t>Fc Charge(</w:t>
            </w:r>
            <w:proofErr w:type="spellStart"/>
            <w:r>
              <w:rPr>
                <w:sz w:val="21"/>
              </w:rPr>
              <w:t>Amt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71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582" w:right="569"/>
              <w:rPr>
                <w:sz w:val="21"/>
              </w:rPr>
            </w:pPr>
            <w:r>
              <w:rPr>
                <w:sz w:val="21"/>
              </w:rPr>
              <w:t>Units</w:t>
            </w:r>
          </w:p>
        </w:tc>
        <w:tc>
          <w:tcPr>
            <w:tcW w:w="169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590" w:right="576"/>
              <w:rPr>
                <w:sz w:val="21"/>
              </w:rPr>
            </w:pPr>
            <w:r>
              <w:rPr>
                <w:sz w:val="21"/>
              </w:rPr>
              <w:t>Rate</w:t>
            </w:r>
          </w:p>
        </w:tc>
        <w:tc>
          <w:tcPr>
            <w:tcW w:w="485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651" w:right="1628"/>
              <w:rPr>
                <w:sz w:val="21"/>
              </w:rPr>
            </w:pPr>
            <w:proofErr w:type="spellStart"/>
            <w:r>
              <w:rPr>
                <w:sz w:val="21"/>
              </w:rPr>
              <w:t>Ec</w:t>
            </w:r>
            <w:proofErr w:type="spellEnd"/>
            <w:r>
              <w:rPr>
                <w:sz w:val="21"/>
              </w:rPr>
              <w:t xml:space="preserve"> Charge(</w:t>
            </w:r>
            <w:proofErr w:type="spellStart"/>
            <w:r>
              <w:rPr>
                <w:sz w:val="21"/>
              </w:rPr>
              <w:t>Amt</w:t>
            </w:r>
            <w:proofErr w:type="spellEnd"/>
            <w:r>
              <w:rPr>
                <w:sz w:val="21"/>
              </w:rPr>
              <w:t>)</w:t>
            </w:r>
          </w:p>
        </w:tc>
      </w:tr>
    </w:tbl>
    <w:p w:rsidR="00FC391A" w:rsidRDefault="00FC391A">
      <w:pPr>
        <w:pStyle w:val="BodyText"/>
        <w:rPr>
          <w:sz w:val="20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2"/>
        <w:gridCol w:w="9784"/>
      </w:tblGrid>
      <w:tr w:rsidR="00FC391A">
        <w:trPr>
          <w:trHeight w:val="231"/>
        </w:trPr>
        <w:tc>
          <w:tcPr>
            <w:tcW w:w="6582" w:type="dxa"/>
            <w:tcBorders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10" w:lineRule="exact"/>
              <w:ind w:left="889" w:right="883"/>
              <w:rPr>
                <w:sz w:val="21"/>
              </w:rPr>
            </w:pPr>
            <w:r>
              <w:rPr>
                <w:sz w:val="21"/>
              </w:rPr>
              <w:t>Meter Status</w:t>
            </w:r>
          </w:p>
        </w:tc>
        <w:tc>
          <w:tcPr>
            <w:tcW w:w="9784" w:type="dxa"/>
            <w:tcBorders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spacing w:line="210" w:lineRule="exact"/>
              <w:ind w:left="1331" w:right="13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NORMAL</w:t>
            </w:r>
          </w:p>
        </w:tc>
      </w:tr>
      <w:tr w:rsidR="00FC391A">
        <w:trPr>
          <w:trHeight w:val="267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32" w:lineRule="exact"/>
              <w:ind w:left="890" w:right="883"/>
              <w:rPr>
                <w:sz w:val="21"/>
              </w:rPr>
            </w:pPr>
            <w:r>
              <w:rPr>
                <w:sz w:val="21"/>
              </w:rPr>
              <w:t>Fixed Charges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spacing w:line="246" w:lineRule="exact"/>
              <w:ind w:left="1331" w:right="131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90" w:right="883"/>
              <w:rPr>
                <w:sz w:val="21"/>
              </w:rPr>
            </w:pPr>
            <w:r>
              <w:rPr>
                <w:sz w:val="21"/>
              </w:rPr>
              <w:t>Energy Charges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9296.00</w:t>
            </w:r>
          </w:p>
        </w:tc>
      </w:tr>
      <w:tr w:rsidR="00FC391A">
        <w:trPr>
          <w:trHeight w:val="267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line="232" w:lineRule="exact"/>
              <w:ind w:left="890" w:right="883"/>
              <w:rPr>
                <w:sz w:val="21"/>
              </w:rPr>
            </w:pPr>
            <w:r>
              <w:rPr>
                <w:sz w:val="21"/>
              </w:rPr>
              <w:t xml:space="preserve">Fuel Cost </w:t>
            </w:r>
            <w:proofErr w:type="spellStart"/>
            <w:r>
              <w:rPr>
                <w:sz w:val="21"/>
              </w:rPr>
              <w:t>Adj</w:t>
            </w:r>
            <w:proofErr w:type="spellEnd"/>
            <w:r>
              <w:rPr>
                <w:sz w:val="21"/>
              </w:rPr>
              <w:t xml:space="preserve"> Charges: 830 KWH at 0.53 per KWH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spacing w:line="246" w:lineRule="exact"/>
              <w:ind w:left="1331" w:right="1311"/>
              <w:rPr>
                <w:sz w:val="24"/>
              </w:rPr>
            </w:pPr>
            <w:r>
              <w:rPr>
                <w:sz w:val="24"/>
              </w:rPr>
              <w:t>439.90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90" w:right="883"/>
              <w:rPr>
                <w:sz w:val="21"/>
              </w:rPr>
            </w:pPr>
            <w:r>
              <w:rPr>
                <w:sz w:val="21"/>
              </w:rPr>
              <w:t>Rebate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89" w:right="883"/>
              <w:rPr>
                <w:sz w:val="21"/>
              </w:rPr>
            </w:pPr>
            <w:r>
              <w:rPr>
                <w:sz w:val="21"/>
              </w:rPr>
              <w:t>PF Penalty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89" w:right="883"/>
              <w:rPr>
                <w:sz w:val="21"/>
              </w:rPr>
            </w:pPr>
            <w:r>
              <w:rPr>
                <w:sz w:val="21"/>
              </w:rPr>
              <w:t>MD Penalty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89" w:right="883"/>
              <w:rPr>
                <w:sz w:val="21"/>
              </w:rPr>
            </w:pPr>
            <w:r>
              <w:rPr>
                <w:sz w:val="21"/>
              </w:rPr>
              <w:t>Interest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90" w:right="883"/>
              <w:rPr>
                <w:sz w:val="21"/>
              </w:rPr>
            </w:pPr>
            <w:r>
              <w:rPr>
                <w:sz w:val="21"/>
              </w:rPr>
              <w:t xml:space="preserve">Tax For EC Charges :9296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0.09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836.640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90" w:right="883"/>
              <w:rPr>
                <w:sz w:val="21"/>
              </w:rPr>
            </w:pPr>
            <w:r>
              <w:rPr>
                <w:sz w:val="21"/>
              </w:rPr>
              <w:t>Tariff Difference Amount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2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89" w:right="883"/>
              <w:rPr>
                <w:sz w:val="21"/>
              </w:rPr>
            </w:pPr>
            <w:r>
              <w:rPr>
                <w:sz w:val="21"/>
              </w:rPr>
              <w:t>Other Charges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2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90" w:right="883"/>
              <w:rPr>
                <w:sz w:val="21"/>
              </w:rPr>
            </w:pPr>
            <w:r>
              <w:rPr>
                <w:sz w:val="21"/>
              </w:rPr>
              <w:t>Current Bill Amount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10572.54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89" w:right="883"/>
              <w:rPr>
                <w:sz w:val="21"/>
              </w:rPr>
            </w:pPr>
            <w:r>
              <w:rPr>
                <w:sz w:val="21"/>
              </w:rPr>
              <w:t>Arrears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7F3F49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89" w:right="883"/>
              <w:rPr>
                <w:sz w:val="21"/>
              </w:rPr>
            </w:pPr>
            <w:r>
              <w:rPr>
                <w:sz w:val="21"/>
              </w:rPr>
              <w:t>Credits &amp; Adjustment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0.000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90" w:right="883"/>
              <w:rPr>
                <w:sz w:val="21"/>
              </w:rPr>
            </w:pPr>
            <w:r>
              <w:rPr>
                <w:sz w:val="21"/>
              </w:rPr>
              <w:t>GOK Subsidy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5536F5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0.000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90" w:right="883"/>
              <w:rPr>
                <w:sz w:val="21"/>
              </w:rPr>
            </w:pPr>
            <w:r>
              <w:rPr>
                <w:sz w:val="21"/>
              </w:rPr>
              <w:t>Bill Rounding Adjustment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7F3F49">
            <w:pPr>
              <w:pStyle w:val="TableParagraph"/>
              <w:ind w:left="1331" w:right="13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C391A">
        <w:trPr>
          <w:trHeight w:val="44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spacing w:before="81" w:line="240" w:lineRule="auto"/>
              <w:ind w:left="889" w:right="88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Net Payable Amount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7F3F49">
            <w:pPr>
              <w:pStyle w:val="TableParagraph"/>
              <w:ind w:left="1331" w:right="1252"/>
              <w:rPr>
                <w:rFonts w:ascii="Arial"/>
                <w:b/>
                <w:sz w:val="21"/>
              </w:rPr>
            </w:pPr>
            <w:r>
              <w:rPr>
                <w:sz w:val="21"/>
              </w:rPr>
              <w:t>10573.00</w:t>
            </w:r>
          </w:p>
        </w:tc>
      </w:tr>
      <w:tr w:rsidR="00FC391A">
        <w:trPr>
          <w:trHeight w:val="239"/>
        </w:trPr>
        <w:tc>
          <w:tcPr>
            <w:tcW w:w="6582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FC391A" w:rsidRDefault="005536F5">
            <w:pPr>
              <w:pStyle w:val="TableParagraph"/>
              <w:ind w:left="889" w:right="88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Amount In words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FC391A" w:rsidRDefault="007F3F49">
            <w:pPr>
              <w:pStyle w:val="TableParagraph"/>
              <w:ind w:left="1331" w:right="131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Ten Thousand Five Hundred and Seventy  Three</w:t>
            </w:r>
            <w:r w:rsidR="005536F5">
              <w:rPr>
                <w:rFonts w:ascii="Arial"/>
                <w:b/>
                <w:sz w:val="21"/>
              </w:rPr>
              <w:t xml:space="preserve"> Rupees only</w:t>
            </w:r>
          </w:p>
        </w:tc>
      </w:tr>
      <w:tr w:rsidR="00FC391A">
        <w:trPr>
          <w:trHeight w:val="801"/>
        </w:trPr>
        <w:tc>
          <w:tcPr>
            <w:tcW w:w="6582" w:type="dxa"/>
            <w:tcBorders>
              <w:top w:val="double" w:sz="2" w:space="0" w:color="CCCCCC"/>
              <w:right w:val="double" w:sz="2" w:space="0" w:color="CCCCCC"/>
            </w:tcBorders>
          </w:tcPr>
          <w:p w:rsidR="00FC391A" w:rsidRDefault="00FC391A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</w:rPr>
            </w:pPr>
          </w:p>
          <w:p w:rsidR="00FC391A" w:rsidRDefault="005536F5">
            <w:pPr>
              <w:pStyle w:val="TableParagraph"/>
              <w:spacing w:line="240" w:lineRule="auto"/>
              <w:ind w:left="890" w:right="883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Sd</w:t>
            </w:r>
            <w:proofErr w:type="spellEnd"/>
            <w:r>
              <w:rPr>
                <w:rFonts w:ascii="Arial"/>
                <w:b/>
                <w:sz w:val="21"/>
              </w:rPr>
              <w:t xml:space="preserve">/- </w:t>
            </w:r>
            <w:proofErr w:type="spellStart"/>
            <w:r>
              <w:rPr>
                <w:rFonts w:ascii="Arial"/>
                <w:b/>
                <w:sz w:val="21"/>
              </w:rPr>
              <w:t>Asst</w:t>
            </w:r>
            <w:proofErr w:type="spellEnd"/>
            <w:r>
              <w:rPr>
                <w:rFonts w:ascii="Arial"/>
                <w:b/>
                <w:sz w:val="21"/>
              </w:rPr>
              <w:t xml:space="preserve"> Executive </w:t>
            </w:r>
            <w:proofErr w:type="gramStart"/>
            <w:r>
              <w:rPr>
                <w:rFonts w:ascii="Arial"/>
                <w:b/>
                <w:sz w:val="21"/>
              </w:rPr>
              <w:t>Engineer(</w:t>
            </w:r>
            <w:proofErr w:type="spellStart"/>
            <w:proofErr w:type="gramEnd"/>
            <w:r>
              <w:rPr>
                <w:rFonts w:ascii="Arial"/>
                <w:b/>
                <w:sz w:val="21"/>
              </w:rPr>
              <w:t>Ele</w:t>
            </w:r>
            <w:proofErr w:type="spellEnd"/>
            <w:r>
              <w:rPr>
                <w:rFonts w:ascii="Arial"/>
                <w:b/>
                <w:sz w:val="21"/>
              </w:rPr>
              <w:t>.)</w:t>
            </w:r>
          </w:p>
        </w:tc>
        <w:tc>
          <w:tcPr>
            <w:tcW w:w="9784" w:type="dxa"/>
            <w:tcBorders>
              <w:top w:val="double" w:sz="2" w:space="0" w:color="CCCCCC"/>
              <w:left w:val="double" w:sz="2" w:space="0" w:color="CCCCCC"/>
            </w:tcBorders>
          </w:tcPr>
          <w:p w:rsidR="00FC391A" w:rsidRDefault="00FC391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5536F5" w:rsidRDefault="005536F5"/>
    <w:sectPr w:rsidR="005536F5">
      <w:type w:val="continuous"/>
      <w:pgSz w:w="16840" w:h="23820"/>
      <w:pgMar w:top="44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391A"/>
    <w:rsid w:val="005330B4"/>
    <w:rsid w:val="005536F5"/>
    <w:rsid w:val="007F3F49"/>
    <w:rsid w:val="00CC41C7"/>
    <w:rsid w:val="00F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49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49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TRM KR NAGAR</dc:creator>
  <cp:lastModifiedBy>TRM KR NAGAR</cp:lastModifiedBy>
  <cp:revision>2</cp:revision>
  <dcterms:created xsi:type="dcterms:W3CDTF">2023-01-17T05:10:00Z</dcterms:created>
  <dcterms:modified xsi:type="dcterms:W3CDTF">2023-01-17T05:10:00Z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2023-01-17T00:00:00Z</vt:filetime>
  </property>
</Properties>
</file>