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5B" w:rsidRDefault="00E071A0">
      <w:pPr>
        <w:pStyle w:val="BodyText"/>
        <w:ind w:left="49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IN" w:eastAsia="en-IN"/>
        </w:rPr>
        <w:drawing>
          <wp:inline distT="0" distB="0" distL="0" distR="0">
            <wp:extent cx="4640580" cy="11932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0580" cy="119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35B" w:rsidRDefault="0038635B">
      <w:pPr>
        <w:pStyle w:val="BodyText"/>
        <w:rPr>
          <w:rFonts w:ascii="Times New Roman"/>
          <w:b w:val="0"/>
          <w:sz w:val="20"/>
        </w:rPr>
      </w:pPr>
    </w:p>
    <w:p w:rsidR="0038635B" w:rsidRDefault="0038635B">
      <w:pPr>
        <w:pStyle w:val="BodyText"/>
        <w:spacing w:before="7"/>
        <w:rPr>
          <w:rFonts w:ascii="Times New Roman"/>
          <w:b w:val="0"/>
          <w:sz w:val="22"/>
        </w:rPr>
      </w:pPr>
    </w:p>
    <w:p w:rsidR="0038635B" w:rsidRDefault="00E071A0">
      <w:pPr>
        <w:pStyle w:val="BodyText"/>
        <w:spacing w:before="93"/>
        <w:ind w:left="3959" w:right="3959"/>
        <w:jc w:val="center"/>
      </w:pPr>
      <w:r>
        <w:t>Office of the Asst. Executive Engineer (</w:t>
      </w:r>
      <w:proofErr w:type="spellStart"/>
      <w:r>
        <w:t>Ele</w:t>
      </w:r>
      <w:proofErr w:type="spellEnd"/>
      <w:r>
        <w:t>.), C, O&amp;M Sub-Division -BELLUR</w:t>
      </w:r>
    </w:p>
    <w:p w:rsidR="0038635B" w:rsidRDefault="0038635B">
      <w:pPr>
        <w:pStyle w:val="BodyText"/>
        <w:spacing w:before="2"/>
        <w:rPr>
          <w:sz w:val="28"/>
        </w:rPr>
      </w:pPr>
    </w:p>
    <w:tbl>
      <w:tblPr>
        <w:tblW w:w="0" w:type="auto"/>
        <w:tblInd w:w="1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4"/>
        <w:gridCol w:w="1792"/>
        <w:gridCol w:w="2080"/>
        <w:gridCol w:w="3656"/>
        <w:gridCol w:w="3031"/>
        <w:gridCol w:w="1511"/>
        <w:gridCol w:w="3058"/>
      </w:tblGrid>
      <w:tr w:rsidR="0038635B">
        <w:trPr>
          <w:trHeight w:val="231"/>
        </w:trPr>
        <w:tc>
          <w:tcPr>
            <w:tcW w:w="1234" w:type="dxa"/>
            <w:tcBorders>
              <w:bottom w:val="double" w:sz="2" w:space="0" w:color="CCCCCC"/>
              <w:right w:val="double" w:sz="2" w:space="0" w:color="CCCCCC"/>
            </w:tcBorders>
            <w:shd w:val="clear" w:color="auto" w:fill="438DB8"/>
          </w:tcPr>
          <w:p w:rsidR="0038635B" w:rsidRDefault="00E071A0">
            <w:pPr>
              <w:pStyle w:val="TableParagraph"/>
              <w:spacing w:line="210" w:lineRule="exact"/>
              <w:ind w:left="210" w:right="20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RR No</w:t>
            </w:r>
          </w:p>
        </w:tc>
        <w:tc>
          <w:tcPr>
            <w:tcW w:w="1792" w:type="dxa"/>
            <w:tcBorders>
              <w:left w:val="double" w:sz="2" w:space="0" w:color="CCCCCC"/>
              <w:bottom w:val="double" w:sz="2" w:space="0" w:color="CCCCCC"/>
              <w:right w:val="double" w:sz="2" w:space="0" w:color="CCCCCC"/>
            </w:tcBorders>
            <w:shd w:val="clear" w:color="auto" w:fill="438DB8"/>
          </w:tcPr>
          <w:p w:rsidR="0038635B" w:rsidRDefault="00E071A0">
            <w:pPr>
              <w:pStyle w:val="TableParagraph"/>
              <w:spacing w:line="210" w:lineRule="exact"/>
              <w:ind w:left="306" w:right="29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Account ID</w:t>
            </w:r>
          </w:p>
        </w:tc>
        <w:tc>
          <w:tcPr>
            <w:tcW w:w="2080" w:type="dxa"/>
            <w:tcBorders>
              <w:left w:val="double" w:sz="2" w:space="0" w:color="CCCCCC"/>
              <w:bottom w:val="double" w:sz="2" w:space="0" w:color="CCCCCC"/>
              <w:right w:val="double" w:sz="2" w:space="0" w:color="CCCCCC"/>
            </w:tcBorders>
            <w:shd w:val="clear" w:color="auto" w:fill="438DB8"/>
          </w:tcPr>
          <w:p w:rsidR="0038635B" w:rsidRDefault="00E071A0">
            <w:pPr>
              <w:pStyle w:val="TableParagraph"/>
              <w:spacing w:line="210" w:lineRule="exact"/>
              <w:ind w:left="353" w:right="33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Bill No</w:t>
            </w:r>
          </w:p>
        </w:tc>
        <w:tc>
          <w:tcPr>
            <w:tcW w:w="3656" w:type="dxa"/>
            <w:tcBorders>
              <w:left w:val="double" w:sz="2" w:space="0" w:color="CCCCCC"/>
              <w:bottom w:val="double" w:sz="2" w:space="0" w:color="CCCCCC"/>
              <w:right w:val="double" w:sz="2" w:space="0" w:color="CCCCCC"/>
            </w:tcBorders>
            <w:shd w:val="clear" w:color="auto" w:fill="438DB8"/>
          </w:tcPr>
          <w:p w:rsidR="0038635B" w:rsidRDefault="00E071A0">
            <w:pPr>
              <w:pStyle w:val="TableParagraph"/>
              <w:spacing w:line="210" w:lineRule="exact"/>
              <w:ind w:left="792" w:right="77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Billing Period</w:t>
            </w:r>
          </w:p>
        </w:tc>
        <w:tc>
          <w:tcPr>
            <w:tcW w:w="3031" w:type="dxa"/>
            <w:tcBorders>
              <w:left w:val="double" w:sz="2" w:space="0" w:color="CCCCCC"/>
              <w:bottom w:val="double" w:sz="2" w:space="0" w:color="CCCCCC"/>
              <w:right w:val="double" w:sz="2" w:space="0" w:color="CCCCCC"/>
            </w:tcBorders>
            <w:shd w:val="clear" w:color="auto" w:fill="438DB8"/>
          </w:tcPr>
          <w:p w:rsidR="0038635B" w:rsidRDefault="00E071A0">
            <w:pPr>
              <w:pStyle w:val="TableParagraph"/>
              <w:spacing w:line="210" w:lineRule="exact"/>
              <w:ind w:left="513" w:right="49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Bill Generated Date</w:t>
            </w:r>
          </w:p>
        </w:tc>
        <w:tc>
          <w:tcPr>
            <w:tcW w:w="1511" w:type="dxa"/>
            <w:tcBorders>
              <w:left w:val="double" w:sz="2" w:space="0" w:color="CCCCCC"/>
              <w:bottom w:val="double" w:sz="2" w:space="0" w:color="CCCCCC"/>
              <w:right w:val="double" w:sz="2" w:space="0" w:color="CCCCCC"/>
            </w:tcBorders>
            <w:shd w:val="clear" w:color="auto" w:fill="438DB8"/>
          </w:tcPr>
          <w:p w:rsidR="0038635B" w:rsidRDefault="00E071A0">
            <w:pPr>
              <w:pStyle w:val="TableParagraph"/>
              <w:spacing w:line="210" w:lineRule="exact"/>
              <w:ind w:right="266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Due Date</w:t>
            </w:r>
          </w:p>
        </w:tc>
        <w:tc>
          <w:tcPr>
            <w:tcW w:w="3058" w:type="dxa"/>
            <w:tcBorders>
              <w:left w:val="double" w:sz="2" w:space="0" w:color="CCCCCC"/>
              <w:bottom w:val="double" w:sz="2" w:space="0" w:color="CCCCCC"/>
            </w:tcBorders>
            <w:shd w:val="clear" w:color="auto" w:fill="438DB8"/>
          </w:tcPr>
          <w:p w:rsidR="0038635B" w:rsidRDefault="00E071A0">
            <w:pPr>
              <w:pStyle w:val="TableParagraph"/>
              <w:spacing w:line="210" w:lineRule="exact"/>
              <w:ind w:left="527" w:right="50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Disconnection Date</w:t>
            </w:r>
          </w:p>
        </w:tc>
      </w:tr>
      <w:tr w:rsidR="0038635B">
        <w:trPr>
          <w:trHeight w:val="217"/>
        </w:trPr>
        <w:tc>
          <w:tcPr>
            <w:tcW w:w="1234" w:type="dxa"/>
            <w:tcBorders>
              <w:top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spacing w:line="197" w:lineRule="exact"/>
              <w:ind w:left="210" w:right="203"/>
              <w:rPr>
                <w:sz w:val="18"/>
              </w:rPr>
            </w:pPr>
            <w:r>
              <w:rPr>
                <w:sz w:val="18"/>
              </w:rPr>
              <w:t>BLTP533</w:t>
            </w:r>
          </w:p>
        </w:tc>
        <w:tc>
          <w:tcPr>
            <w:tcW w:w="1792" w:type="dxa"/>
            <w:tcBorders>
              <w:top w:val="double" w:sz="2" w:space="0" w:color="CCCCCC"/>
              <w:left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spacing w:line="197" w:lineRule="exact"/>
              <w:ind w:left="306" w:right="291"/>
              <w:rPr>
                <w:sz w:val="18"/>
              </w:rPr>
            </w:pPr>
            <w:r>
              <w:rPr>
                <w:sz w:val="18"/>
              </w:rPr>
              <w:t>C135210414</w:t>
            </w:r>
          </w:p>
        </w:tc>
        <w:tc>
          <w:tcPr>
            <w:tcW w:w="2080" w:type="dxa"/>
            <w:tcBorders>
              <w:top w:val="double" w:sz="2" w:space="0" w:color="CCCCCC"/>
              <w:left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spacing w:line="197" w:lineRule="exact"/>
              <w:ind w:left="354" w:right="338"/>
              <w:rPr>
                <w:sz w:val="18"/>
              </w:rPr>
            </w:pPr>
            <w:r>
              <w:rPr>
                <w:sz w:val="18"/>
              </w:rPr>
              <w:t>1352199002145</w:t>
            </w:r>
          </w:p>
        </w:tc>
        <w:tc>
          <w:tcPr>
            <w:tcW w:w="3656" w:type="dxa"/>
            <w:tcBorders>
              <w:top w:val="double" w:sz="2" w:space="0" w:color="CCCCCC"/>
              <w:left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spacing w:line="197" w:lineRule="exact"/>
              <w:ind w:left="793" w:right="776"/>
              <w:rPr>
                <w:sz w:val="18"/>
              </w:rPr>
            </w:pPr>
            <w:r>
              <w:rPr>
                <w:sz w:val="18"/>
              </w:rPr>
              <w:t>17-09-2022 - 14-10-2022</w:t>
            </w:r>
          </w:p>
        </w:tc>
        <w:tc>
          <w:tcPr>
            <w:tcW w:w="3031" w:type="dxa"/>
            <w:tcBorders>
              <w:top w:val="double" w:sz="2" w:space="0" w:color="CCCCCC"/>
              <w:left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spacing w:line="197" w:lineRule="exact"/>
              <w:ind w:left="513" w:right="495"/>
              <w:rPr>
                <w:sz w:val="18"/>
              </w:rPr>
            </w:pPr>
            <w:r>
              <w:rPr>
                <w:sz w:val="18"/>
              </w:rPr>
              <w:t>28-10-2022</w:t>
            </w:r>
          </w:p>
        </w:tc>
        <w:tc>
          <w:tcPr>
            <w:tcW w:w="1511" w:type="dxa"/>
            <w:tcBorders>
              <w:top w:val="double" w:sz="2" w:space="0" w:color="CCCCCC"/>
              <w:left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spacing w:line="197" w:lineRule="exact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28-10-2022</w:t>
            </w:r>
          </w:p>
        </w:tc>
        <w:tc>
          <w:tcPr>
            <w:tcW w:w="3058" w:type="dxa"/>
            <w:tcBorders>
              <w:top w:val="double" w:sz="2" w:space="0" w:color="CCCCCC"/>
              <w:left w:val="double" w:sz="2" w:space="0" w:color="CCCCCC"/>
            </w:tcBorders>
          </w:tcPr>
          <w:p w:rsidR="0038635B" w:rsidRDefault="00E071A0">
            <w:pPr>
              <w:pStyle w:val="TableParagraph"/>
              <w:spacing w:line="198" w:lineRule="exact"/>
              <w:ind w:left="527" w:right="500"/>
              <w:rPr>
                <w:sz w:val="19"/>
              </w:rPr>
            </w:pPr>
            <w:r>
              <w:rPr>
                <w:w w:val="105"/>
                <w:sz w:val="19"/>
              </w:rPr>
              <w:t>12-11-2022</w:t>
            </w:r>
          </w:p>
        </w:tc>
      </w:tr>
    </w:tbl>
    <w:p w:rsidR="0038635B" w:rsidRDefault="0038635B">
      <w:pPr>
        <w:pStyle w:val="BodyText"/>
        <w:rPr>
          <w:sz w:val="20"/>
        </w:rPr>
      </w:pPr>
    </w:p>
    <w:p w:rsidR="0038635B" w:rsidRDefault="00E071A0">
      <w:pPr>
        <w:pStyle w:val="BodyText"/>
        <w:rPr>
          <w:sz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1.5pt;margin-top:8.75pt;width:804.5pt;height:55.35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CCCCCC"/>
                      <w:insideH w:val="single" w:sz="6" w:space="0" w:color="CCCCCC"/>
                      <w:insideV w:val="single" w:sz="6" w:space="0" w:color="CCCCCC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17"/>
                    <w:gridCol w:w="2762"/>
                    <w:gridCol w:w="1018"/>
                    <w:gridCol w:w="3272"/>
                  </w:tblGrid>
                  <w:tr w:rsidR="0038635B">
                    <w:trPr>
                      <w:trHeight w:val="209"/>
                    </w:trPr>
                    <w:tc>
                      <w:tcPr>
                        <w:tcW w:w="9017" w:type="dxa"/>
                        <w:vMerge w:val="restart"/>
                        <w:tcBorders>
                          <w:right w:val="double" w:sz="2" w:space="0" w:color="CCCCCC"/>
                        </w:tcBorders>
                      </w:tcPr>
                      <w:p w:rsidR="0038635B" w:rsidRDefault="00E071A0">
                        <w:pPr>
                          <w:pStyle w:val="TableParagraph"/>
                          <w:spacing w:before="230" w:line="249" w:lineRule="auto"/>
                          <w:ind w:left="1350" w:right="436" w:hanging="88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 &amp; Address: MANEGER ZET WERK - MANUFACTURING BUSINESS</w:t>
                        </w:r>
                        <w:r>
                          <w:rPr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MANUFACTURING BUSINESS PVT LTD, UMARNAGARA</w:t>
                        </w:r>
                      </w:p>
                    </w:tc>
                    <w:tc>
                      <w:tcPr>
                        <w:tcW w:w="2762" w:type="dxa"/>
                        <w:tcBorders>
                          <w:left w:val="double" w:sz="2" w:space="0" w:color="CCCCCC"/>
                          <w:bottom w:val="double" w:sz="2" w:space="0" w:color="CCCCCC"/>
                          <w:right w:val="double" w:sz="2" w:space="0" w:color="CCCCCC"/>
                        </w:tcBorders>
                      </w:tcPr>
                      <w:p w:rsidR="0038635B" w:rsidRDefault="00E071A0">
                        <w:pPr>
                          <w:pStyle w:val="TableParagraph"/>
                          <w:spacing w:line="189" w:lineRule="exact"/>
                          <w:ind w:left="434" w:right="42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Type</w:t>
                        </w:r>
                      </w:p>
                    </w:tc>
                    <w:tc>
                      <w:tcPr>
                        <w:tcW w:w="1018" w:type="dxa"/>
                        <w:tcBorders>
                          <w:left w:val="double" w:sz="2" w:space="0" w:color="CCCCCC"/>
                          <w:bottom w:val="double" w:sz="2" w:space="0" w:color="CCCCCC"/>
                          <w:right w:val="double" w:sz="2" w:space="0" w:color="CCCCCC"/>
                        </w:tcBorders>
                      </w:tcPr>
                      <w:p w:rsidR="0038635B" w:rsidRDefault="00E071A0">
                        <w:pPr>
                          <w:pStyle w:val="TableParagraph"/>
                          <w:spacing w:line="189" w:lineRule="exact"/>
                          <w:ind w:left="170" w:right="12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LT7(A)</w:t>
                        </w:r>
                      </w:p>
                    </w:tc>
                    <w:tc>
                      <w:tcPr>
                        <w:tcW w:w="3272" w:type="dxa"/>
                        <w:tcBorders>
                          <w:left w:val="double" w:sz="2" w:space="0" w:color="CCCCCC"/>
                        </w:tcBorders>
                      </w:tcPr>
                      <w:p w:rsidR="0038635B" w:rsidRDefault="00E071A0">
                        <w:pPr>
                          <w:pStyle w:val="TableParagraph"/>
                          <w:spacing w:line="189" w:lineRule="exact"/>
                          <w:ind w:left="85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Wheeling Energy</w:t>
                        </w:r>
                      </w:p>
                    </w:tc>
                  </w:tr>
                  <w:tr w:rsidR="0038635B">
                    <w:trPr>
                      <w:trHeight w:val="261"/>
                    </w:trPr>
                    <w:tc>
                      <w:tcPr>
                        <w:tcW w:w="9017" w:type="dxa"/>
                        <w:vMerge/>
                        <w:tcBorders>
                          <w:top w:val="nil"/>
                          <w:right w:val="double" w:sz="2" w:space="0" w:color="CCCCCC"/>
                        </w:tcBorders>
                      </w:tcPr>
                      <w:p w:rsidR="0038635B" w:rsidRDefault="0038635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62" w:type="dxa"/>
                        <w:tcBorders>
                          <w:top w:val="double" w:sz="2" w:space="0" w:color="CCCCCC"/>
                          <w:left w:val="double" w:sz="2" w:space="0" w:color="CCCCCC"/>
                          <w:bottom w:val="double" w:sz="2" w:space="0" w:color="CCCCCC"/>
                          <w:right w:val="double" w:sz="2" w:space="0" w:color="CCCCCC"/>
                        </w:tcBorders>
                      </w:tcPr>
                      <w:p w:rsidR="0038635B" w:rsidRDefault="00E071A0">
                        <w:pPr>
                          <w:pStyle w:val="TableParagraph"/>
                          <w:spacing w:line="240" w:lineRule="exact"/>
                          <w:ind w:left="434" w:right="42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Tariff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double" w:sz="2" w:space="0" w:color="CCCCCC"/>
                          <w:left w:val="double" w:sz="2" w:space="0" w:color="CCCCCC"/>
                          <w:bottom w:val="double" w:sz="2" w:space="0" w:color="CCCCCC"/>
                        </w:tcBorders>
                      </w:tcPr>
                      <w:p w:rsidR="0038635B" w:rsidRDefault="00E071A0">
                        <w:pPr>
                          <w:pStyle w:val="TableParagraph"/>
                          <w:spacing w:line="240" w:lineRule="exact"/>
                          <w:ind w:left="155" w:right="1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LT7(A)</w:t>
                        </w:r>
                      </w:p>
                    </w:tc>
                    <w:tc>
                      <w:tcPr>
                        <w:tcW w:w="3272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38635B" w:rsidRDefault="0038635B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8635B">
                    <w:trPr>
                      <w:trHeight w:val="239"/>
                    </w:trPr>
                    <w:tc>
                      <w:tcPr>
                        <w:tcW w:w="9017" w:type="dxa"/>
                        <w:vMerge/>
                        <w:tcBorders>
                          <w:top w:val="nil"/>
                          <w:right w:val="double" w:sz="2" w:space="0" w:color="CCCCCC"/>
                        </w:tcBorders>
                      </w:tcPr>
                      <w:p w:rsidR="0038635B" w:rsidRDefault="0038635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62" w:type="dxa"/>
                        <w:tcBorders>
                          <w:top w:val="double" w:sz="2" w:space="0" w:color="CCCCCC"/>
                          <w:left w:val="double" w:sz="2" w:space="0" w:color="CCCCCC"/>
                          <w:bottom w:val="double" w:sz="2" w:space="0" w:color="CCCCCC"/>
                          <w:right w:val="double" w:sz="2" w:space="0" w:color="CCCCCC"/>
                        </w:tcBorders>
                      </w:tcPr>
                      <w:p w:rsidR="0038635B" w:rsidRDefault="00E071A0">
                        <w:pPr>
                          <w:pStyle w:val="TableParagraph"/>
                          <w:ind w:left="434" w:right="42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Sanction Load(KW)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double" w:sz="2" w:space="0" w:color="CCCCCC"/>
                          <w:left w:val="double" w:sz="2" w:space="0" w:color="CCCCCC"/>
                          <w:bottom w:val="double" w:sz="2" w:space="0" w:color="CCCCCC"/>
                        </w:tcBorders>
                      </w:tcPr>
                      <w:p w:rsidR="0038635B" w:rsidRDefault="00E071A0">
                        <w:pPr>
                          <w:pStyle w:val="TableParagraph"/>
                          <w:ind w:left="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</w:t>
                        </w:r>
                      </w:p>
                    </w:tc>
                    <w:tc>
                      <w:tcPr>
                        <w:tcW w:w="327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38635B" w:rsidRDefault="0038635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8635B">
                    <w:trPr>
                      <w:trHeight w:val="231"/>
                    </w:trPr>
                    <w:tc>
                      <w:tcPr>
                        <w:tcW w:w="9017" w:type="dxa"/>
                        <w:vMerge/>
                        <w:tcBorders>
                          <w:top w:val="nil"/>
                          <w:right w:val="double" w:sz="2" w:space="0" w:color="CCCCCC"/>
                        </w:tcBorders>
                      </w:tcPr>
                      <w:p w:rsidR="0038635B" w:rsidRDefault="0038635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62" w:type="dxa"/>
                        <w:tcBorders>
                          <w:top w:val="double" w:sz="2" w:space="0" w:color="CCCCCC"/>
                          <w:left w:val="double" w:sz="2" w:space="0" w:color="CCCCCC"/>
                          <w:right w:val="double" w:sz="2" w:space="0" w:color="CCCCCC"/>
                        </w:tcBorders>
                      </w:tcPr>
                      <w:p w:rsidR="0038635B" w:rsidRDefault="00E071A0">
                        <w:pPr>
                          <w:pStyle w:val="TableParagraph"/>
                          <w:spacing w:line="212" w:lineRule="exact"/>
                          <w:ind w:left="434" w:right="42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Sanction Load(</w:t>
                        </w:r>
                        <w:proofErr w:type="spellStart"/>
                        <w:r>
                          <w:rPr>
                            <w:sz w:val="21"/>
                          </w:rPr>
                          <w:t>Hp</w:t>
                        </w:r>
                        <w:proofErr w:type="spellEnd"/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double" w:sz="2" w:space="0" w:color="CCCCCC"/>
                          <w:left w:val="double" w:sz="2" w:space="0" w:color="CCCCCC"/>
                        </w:tcBorders>
                      </w:tcPr>
                      <w:p w:rsidR="0038635B" w:rsidRDefault="00E071A0">
                        <w:pPr>
                          <w:pStyle w:val="TableParagraph"/>
                          <w:spacing w:line="212" w:lineRule="exact"/>
                          <w:ind w:left="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327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38635B" w:rsidRDefault="0038635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8635B" w:rsidRDefault="0038635B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group id="_x0000_s1026" style="position:absolute;margin-left:817.1pt;margin-top:8.3pt;width:13.4pt;height:13.2pt;z-index:-251658240;mso-wrap-distance-left:0;mso-wrap-distance-right:0;mso-position-horizontal-relative:page" coordorigin="16342,166" coordsize="268,264">
            <v:shape id="_x0000_s1028" style="position:absolute;left:16349;top:182;width:253;height:240" coordorigin="16350,183" coordsize="253,240" o:spt="100" adj="0,,0" path="m16350,183r,239m16350,422r253,m16603,422r,-239m16603,183r-253,e" filled="f" strokecolor="#ccc">
              <v:stroke joinstyle="round"/>
              <v:formulas/>
              <v:path arrowok="t" o:connecttype="segments"/>
            </v:shape>
            <v:shape id="_x0000_s1027" type="#_x0000_t202" style="position:absolute;left:16342;top:165;width:268;height:264" filled="f" stroked="f">
              <v:textbox inset="0,0,0,0">
                <w:txbxContent>
                  <w:p w:rsidR="0038635B" w:rsidRDefault="00E071A0">
                    <w:pPr>
                      <w:spacing w:line="235" w:lineRule="exact"/>
                      <w:ind w:left="75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8635B" w:rsidRDefault="0038635B">
      <w:pPr>
        <w:pStyle w:val="BodyText"/>
        <w:rPr>
          <w:sz w:val="20"/>
        </w:rPr>
      </w:pPr>
    </w:p>
    <w:p w:rsidR="0038635B" w:rsidRDefault="0038635B">
      <w:pPr>
        <w:pStyle w:val="BodyText"/>
        <w:spacing w:before="8"/>
        <w:rPr>
          <w:sz w:val="12"/>
        </w:rPr>
      </w:pPr>
    </w:p>
    <w:tbl>
      <w:tblPr>
        <w:tblW w:w="0" w:type="auto"/>
        <w:tblInd w:w="1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773"/>
        <w:gridCol w:w="1843"/>
        <w:gridCol w:w="1985"/>
        <w:gridCol w:w="1576"/>
        <w:gridCol w:w="2102"/>
        <w:gridCol w:w="2830"/>
      </w:tblGrid>
      <w:tr w:rsidR="0038635B">
        <w:trPr>
          <w:trHeight w:val="231"/>
        </w:trPr>
        <w:tc>
          <w:tcPr>
            <w:tcW w:w="16365" w:type="dxa"/>
            <w:gridSpan w:val="7"/>
            <w:tcBorders>
              <w:bottom w:val="double" w:sz="2" w:space="0" w:color="CCCCCC"/>
            </w:tcBorders>
            <w:shd w:val="clear" w:color="auto" w:fill="438DB8"/>
          </w:tcPr>
          <w:p w:rsidR="0038635B" w:rsidRDefault="00E071A0">
            <w:pPr>
              <w:pStyle w:val="TableParagraph"/>
              <w:spacing w:line="210" w:lineRule="exact"/>
              <w:ind w:left="5554" w:right="554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Meter Readings for Meter ID Meter Status - NORMAL</w:t>
            </w:r>
          </w:p>
        </w:tc>
      </w:tr>
      <w:tr w:rsidR="0038635B">
        <w:trPr>
          <w:trHeight w:val="239"/>
        </w:trPr>
        <w:tc>
          <w:tcPr>
            <w:tcW w:w="4256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  <w:shd w:val="clear" w:color="auto" w:fill="438DB8"/>
          </w:tcPr>
          <w:p w:rsidR="0038635B" w:rsidRDefault="00E071A0">
            <w:pPr>
              <w:pStyle w:val="TableParagraph"/>
              <w:ind w:left="736" w:right="72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Description</w:t>
            </w:r>
          </w:p>
        </w:tc>
        <w:tc>
          <w:tcPr>
            <w:tcW w:w="1773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  <w:shd w:val="clear" w:color="auto" w:fill="438DB8"/>
          </w:tcPr>
          <w:p w:rsidR="0038635B" w:rsidRDefault="00E071A0">
            <w:pPr>
              <w:pStyle w:val="TableParagraph"/>
              <w:ind w:left="313" w:right="29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Date</w:t>
            </w:r>
          </w:p>
        </w:tc>
        <w:tc>
          <w:tcPr>
            <w:tcW w:w="1843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  <w:shd w:val="clear" w:color="auto" w:fill="438DB8"/>
          </w:tcPr>
          <w:p w:rsidR="0038635B" w:rsidRDefault="00E071A0">
            <w:pPr>
              <w:pStyle w:val="TableParagraph"/>
              <w:ind w:left="325" w:right="31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KWH Meter</w:t>
            </w:r>
          </w:p>
        </w:tc>
        <w:tc>
          <w:tcPr>
            <w:tcW w:w="1985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  <w:shd w:val="clear" w:color="auto" w:fill="438DB8"/>
          </w:tcPr>
          <w:p w:rsidR="0038635B" w:rsidRDefault="00E071A0">
            <w:pPr>
              <w:pStyle w:val="TableParagraph"/>
              <w:ind w:left="349" w:right="33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KVAH Meter</w:t>
            </w:r>
          </w:p>
        </w:tc>
        <w:tc>
          <w:tcPr>
            <w:tcW w:w="1576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  <w:shd w:val="clear" w:color="auto" w:fill="438DB8"/>
          </w:tcPr>
          <w:p w:rsidR="0038635B" w:rsidRDefault="00E071A0">
            <w:pPr>
              <w:pStyle w:val="TableParagraph"/>
              <w:ind w:left="278" w:right="26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MD Meter</w:t>
            </w:r>
          </w:p>
        </w:tc>
        <w:tc>
          <w:tcPr>
            <w:tcW w:w="2102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  <w:shd w:val="clear" w:color="auto" w:fill="438DB8"/>
          </w:tcPr>
          <w:p w:rsidR="0038635B" w:rsidRDefault="00E071A0">
            <w:pPr>
              <w:pStyle w:val="TableParagraph"/>
              <w:ind w:left="378" w:right="35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Recorded PF</w:t>
            </w:r>
          </w:p>
        </w:tc>
        <w:tc>
          <w:tcPr>
            <w:tcW w:w="2830" w:type="dxa"/>
            <w:vMerge w:val="restart"/>
            <w:tcBorders>
              <w:bottom w:val="nil"/>
              <w:right w:val="nil"/>
            </w:tcBorders>
          </w:tcPr>
          <w:p w:rsidR="0038635B" w:rsidRDefault="0038635B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38635B">
        <w:trPr>
          <w:trHeight w:val="239"/>
        </w:trPr>
        <w:tc>
          <w:tcPr>
            <w:tcW w:w="4256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ind w:left="736" w:right="729"/>
              <w:rPr>
                <w:sz w:val="21"/>
              </w:rPr>
            </w:pPr>
            <w:r>
              <w:rPr>
                <w:sz w:val="21"/>
              </w:rPr>
              <w:t>Present Reading</w:t>
            </w:r>
          </w:p>
        </w:tc>
        <w:tc>
          <w:tcPr>
            <w:tcW w:w="1773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ind w:left="313" w:right="299"/>
              <w:rPr>
                <w:sz w:val="21"/>
              </w:rPr>
            </w:pPr>
            <w:r>
              <w:rPr>
                <w:sz w:val="21"/>
              </w:rPr>
              <w:t>14-10-2022</w:t>
            </w:r>
          </w:p>
        </w:tc>
        <w:tc>
          <w:tcPr>
            <w:tcW w:w="1843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ind w:left="325" w:right="312"/>
              <w:rPr>
                <w:sz w:val="21"/>
              </w:rPr>
            </w:pPr>
            <w:r>
              <w:rPr>
                <w:sz w:val="21"/>
              </w:rPr>
              <w:t>452</w:t>
            </w:r>
          </w:p>
        </w:tc>
        <w:tc>
          <w:tcPr>
            <w:tcW w:w="1985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576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102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38635B" w:rsidRDefault="00E071A0">
            <w:pPr>
              <w:pStyle w:val="TableParagraph"/>
              <w:ind w:left="2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830" w:type="dxa"/>
            <w:vMerge/>
            <w:tcBorders>
              <w:top w:val="nil"/>
              <w:bottom w:val="nil"/>
              <w:right w:val="nil"/>
            </w:tcBorders>
          </w:tcPr>
          <w:p w:rsidR="0038635B" w:rsidRDefault="0038635B">
            <w:pPr>
              <w:rPr>
                <w:sz w:val="2"/>
                <w:szCs w:val="2"/>
              </w:rPr>
            </w:pPr>
          </w:p>
        </w:tc>
      </w:tr>
      <w:tr w:rsidR="0038635B">
        <w:trPr>
          <w:trHeight w:val="239"/>
        </w:trPr>
        <w:tc>
          <w:tcPr>
            <w:tcW w:w="4256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ind w:left="736" w:right="729"/>
              <w:rPr>
                <w:sz w:val="21"/>
              </w:rPr>
            </w:pPr>
            <w:r>
              <w:rPr>
                <w:sz w:val="21"/>
              </w:rPr>
              <w:t>Previous Reading</w:t>
            </w:r>
          </w:p>
        </w:tc>
        <w:tc>
          <w:tcPr>
            <w:tcW w:w="1773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ind w:left="313" w:right="299"/>
              <w:rPr>
                <w:sz w:val="21"/>
              </w:rPr>
            </w:pPr>
            <w:r>
              <w:rPr>
                <w:sz w:val="21"/>
              </w:rPr>
              <w:t>17-09-2022</w:t>
            </w:r>
          </w:p>
        </w:tc>
        <w:tc>
          <w:tcPr>
            <w:tcW w:w="1843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ind w:left="325" w:right="312"/>
              <w:rPr>
                <w:sz w:val="21"/>
              </w:rPr>
            </w:pPr>
            <w:r>
              <w:rPr>
                <w:sz w:val="21"/>
              </w:rPr>
              <w:t>250</w:t>
            </w:r>
          </w:p>
        </w:tc>
        <w:tc>
          <w:tcPr>
            <w:tcW w:w="1985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576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38635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02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38635B" w:rsidRDefault="0038635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  <w:right w:val="nil"/>
            </w:tcBorders>
          </w:tcPr>
          <w:p w:rsidR="0038635B" w:rsidRDefault="0038635B">
            <w:pPr>
              <w:rPr>
                <w:sz w:val="2"/>
                <w:szCs w:val="2"/>
              </w:rPr>
            </w:pPr>
          </w:p>
        </w:tc>
      </w:tr>
      <w:tr w:rsidR="0038635B">
        <w:trPr>
          <w:trHeight w:val="239"/>
        </w:trPr>
        <w:tc>
          <w:tcPr>
            <w:tcW w:w="4256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ind w:left="736" w:right="729"/>
              <w:rPr>
                <w:sz w:val="21"/>
              </w:rPr>
            </w:pPr>
            <w:r>
              <w:rPr>
                <w:sz w:val="21"/>
              </w:rPr>
              <w:t>Difference</w:t>
            </w:r>
          </w:p>
        </w:tc>
        <w:tc>
          <w:tcPr>
            <w:tcW w:w="1773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38635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ind w:left="325" w:right="312"/>
              <w:rPr>
                <w:sz w:val="21"/>
              </w:rPr>
            </w:pPr>
            <w:r>
              <w:rPr>
                <w:sz w:val="21"/>
              </w:rPr>
              <w:t>202</w:t>
            </w:r>
          </w:p>
        </w:tc>
        <w:tc>
          <w:tcPr>
            <w:tcW w:w="1985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38635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76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38635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02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38635B" w:rsidRDefault="0038635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  <w:right w:val="nil"/>
            </w:tcBorders>
          </w:tcPr>
          <w:p w:rsidR="0038635B" w:rsidRDefault="0038635B">
            <w:pPr>
              <w:rPr>
                <w:sz w:val="2"/>
                <w:szCs w:val="2"/>
              </w:rPr>
            </w:pPr>
          </w:p>
        </w:tc>
      </w:tr>
      <w:tr w:rsidR="0038635B">
        <w:trPr>
          <w:trHeight w:val="239"/>
        </w:trPr>
        <w:tc>
          <w:tcPr>
            <w:tcW w:w="4256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ind w:left="736" w:right="729"/>
              <w:rPr>
                <w:sz w:val="21"/>
              </w:rPr>
            </w:pPr>
            <w:r>
              <w:rPr>
                <w:sz w:val="21"/>
              </w:rPr>
              <w:t>Meter Constant</w:t>
            </w:r>
          </w:p>
        </w:tc>
        <w:tc>
          <w:tcPr>
            <w:tcW w:w="1773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38635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985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576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102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38635B" w:rsidRDefault="0038635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  <w:right w:val="nil"/>
            </w:tcBorders>
          </w:tcPr>
          <w:p w:rsidR="0038635B" w:rsidRDefault="0038635B">
            <w:pPr>
              <w:rPr>
                <w:sz w:val="2"/>
                <w:szCs w:val="2"/>
              </w:rPr>
            </w:pPr>
          </w:p>
        </w:tc>
      </w:tr>
      <w:tr w:rsidR="0038635B">
        <w:trPr>
          <w:trHeight w:val="239"/>
        </w:trPr>
        <w:tc>
          <w:tcPr>
            <w:tcW w:w="4256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spacing w:line="210" w:lineRule="exact"/>
              <w:ind w:left="736" w:right="729"/>
              <w:rPr>
                <w:sz w:val="19"/>
              </w:rPr>
            </w:pPr>
            <w:r>
              <w:rPr>
                <w:sz w:val="19"/>
              </w:rPr>
              <w:t>Average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Consumption</w:t>
            </w:r>
          </w:p>
        </w:tc>
        <w:tc>
          <w:tcPr>
            <w:tcW w:w="1773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38635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ind w:left="325" w:right="312"/>
              <w:rPr>
                <w:sz w:val="21"/>
              </w:rPr>
            </w:pPr>
            <w:r>
              <w:rPr>
                <w:sz w:val="21"/>
              </w:rPr>
              <w:t>86</w:t>
            </w:r>
          </w:p>
        </w:tc>
        <w:tc>
          <w:tcPr>
            <w:tcW w:w="1985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576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38635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02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38635B" w:rsidRDefault="0038635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  <w:right w:val="nil"/>
            </w:tcBorders>
          </w:tcPr>
          <w:p w:rsidR="0038635B" w:rsidRDefault="0038635B">
            <w:pPr>
              <w:rPr>
                <w:sz w:val="2"/>
                <w:szCs w:val="2"/>
              </w:rPr>
            </w:pPr>
          </w:p>
        </w:tc>
      </w:tr>
      <w:tr w:rsidR="0038635B">
        <w:trPr>
          <w:trHeight w:val="239"/>
        </w:trPr>
        <w:tc>
          <w:tcPr>
            <w:tcW w:w="4256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spacing w:line="210" w:lineRule="exact"/>
              <w:ind w:left="736" w:right="729"/>
              <w:rPr>
                <w:sz w:val="19"/>
              </w:rPr>
            </w:pPr>
            <w:proofErr w:type="spellStart"/>
            <w:r>
              <w:rPr>
                <w:sz w:val="19"/>
              </w:rPr>
              <w:t>SubMeter</w:t>
            </w:r>
            <w:proofErr w:type="spellEnd"/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Consumption</w:t>
            </w:r>
          </w:p>
        </w:tc>
        <w:tc>
          <w:tcPr>
            <w:tcW w:w="1773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38635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985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576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38635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02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38635B" w:rsidRDefault="0038635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  <w:right w:val="nil"/>
            </w:tcBorders>
          </w:tcPr>
          <w:p w:rsidR="0038635B" w:rsidRDefault="0038635B">
            <w:pPr>
              <w:rPr>
                <w:sz w:val="2"/>
                <w:szCs w:val="2"/>
              </w:rPr>
            </w:pPr>
          </w:p>
        </w:tc>
      </w:tr>
      <w:tr w:rsidR="0038635B">
        <w:trPr>
          <w:trHeight w:val="239"/>
        </w:trPr>
        <w:tc>
          <w:tcPr>
            <w:tcW w:w="4256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spacing w:line="210" w:lineRule="exact"/>
              <w:ind w:left="736" w:right="729"/>
              <w:rPr>
                <w:sz w:val="19"/>
              </w:rPr>
            </w:pPr>
            <w:r>
              <w:rPr>
                <w:sz w:val="19"/>
              </w:rPr>
              <w:t>Wheeled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Consumption</w:t>
            </w:r>
          </w:p>
        </w:tc>
        <w:tc>
          <w:tcPr>
            <w:tcW w:w="1773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38635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985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576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38635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02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38635B" w:rsidRDefault="0038635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  <w:right w:val="nil"/>
            </w:tcBorders>
          </w:tcPr>
          <w:p w:rsidR="0038635B" w:rsidRDefault="0038635B">
            <w:pPr>
              <w:rPr>
                <w:sz w:val="2"/>
                <w:szCs w:val="2"/>
              </w:rPr>
            </w:pPr>
          </w:p>
        </w:tc>
      </w:tr>
      <w:tr w:rsidR="0038635B">
        <w:trPr>
          <w:trHeight w:val="239"/>
        </w:trPr>
        <w:tc>
          <w:tcPr>
            <w:tcW w:w="4256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spacing w:line="210" w:lineRule="exact"/>
              <w:ind w:left="736" w:right="729"/>
              <w:rPr>
                <w:sz w:val="19"/>
              </w:rPr>
            </w:pPr>
            <w:r>
              <w:rPr>
                <w:sz w:val="19"/>
              </w:rPr>
              <w:t>Slow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Reading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Consumption</w:t>
            </w:r>
          </w:p>
        </w:tc>
        <w:tc>
          <w:tcPr>
            <w:tcW w:w="1773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38635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985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576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38635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02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38635B" w:rsidRDefault="0038635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  <w:right w:val="nil"/>
            </w:tcBorders>
          </w:tcPr>
          <w:p w:rsidR="0038635B" w:rsidRDefault="0038635B">
            <w:pPr>
              <w:rPr>
                <w:sz w:val="2"/>
                <w:szCs w:val="2"/>
              </w:rPr>
            </w:pPr>
          </w:p>
        </w:tc>
      </w:tr>
      <w:tr w:rsidR="0038635B">
        <w:trPr>
          <w:trHeight w:val="239"/>
        </w:trPr>
        <w:tc>
          <w:tcPr>
            <w:tcW w:w="4256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spacing w:line="210" w:lineRule="exact"/>
              <w:ind w:left="736" w:right="729"/>
              <w:rPr>
                <w:sz w:val="19"/>
              </w:rPr>
            </w:pPr>
            <w:r>
              <w:rPr>
                <w:w w:val="105"/>
                <w:sz w:val="19"/>
              </w:rPr>
              <w:t>Meter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Change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Units</w:t>
            </w:r>
          </w:p>
        </w:tc>
        <w:tc>
          <w:tcPr>
            <w:tcW w:w="1773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38635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985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38635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76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38635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02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38635B" w:rsidRDefault="0038635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  <w:right w:val="nil"/>
            </w:tcBorders>
          </w:tcPr>
          <w:p w:rsidR="0038635B" w:rsidRDefault="0038635B">
            <w:pPr>
              <w:rPr>
                <w:sz w:val="2"/>
                <w:szCs w:val="2"/>
              </w:rPr>
            </w:pPr>
          </w:p>
        </w:tc>
      </w:tr>
      <w:tr w:rsidR="0038635B">
        <w:trPr>
          <w:trHeight w:val="231"/>
        </w:trPr>
        <w:tc>
          <w:tcPr>
            <w:tcW w:w="4256" w:type="dxa"/>
            <w:tcBorders>
              <w:top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spacing w:line="212" w:lineRule="exact"/>
              <w:ind w:left="736" w:right="729"/>
              <w:rPr>
                <w:sz w:val="21"/>
              </w:rPr>
            </w:pPr>
            <w:r>
              <w:rPr>
                <w:sz w:val="21"/>
              </w:rPr>
              <w:t>Net Consumption/Generation</w:t>
            </w:r>
          </w:p>
        </w:tc>
        <w:tc>
          <w:tcPr>
            <w:tcW w:w="1773" w:type="dxa"/>
            <w:tcBorders>
              <w:top w:val="double" w:sz="2" w:space="0" w:color="CCCCCC"/>
              <w:left w:val="double" w:sz="2" w:space="0" w:color="CCCCCC"/>
              <w:right w:val="double" w:sz="2" w:space="0" w:color="CCCCCC"/>
            </w:tcBorders>
          </w:tcPr>
          <w:p w:rsidR="0038635B" w:rsidRDefault="0038635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double" w:sz="2" w:space="0" w:color="CCCCCC"/>
              <w:left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spacing w:line="212" w:lineRule="exact"/>
              <w:ind w:left="325" w:right="312"/>
              <w:rPr>
                <w:sz w:val="21"/>
              </w:rPr>
            </w:pPr>
            <w:r>
              <w:rPr>
                <w:sz w:val="21"/>
              </w:rPr>
              <w:t>202</w:t>
            </w:r>
          </w:p>
        </w:tc>
        <w:tc>
          <w:tcPr>
            <w:tcW w:w="1985" w:type="dxa"/>
            <w:tcBorders>
              <w:top w:val="double" w:sz="2" w:space="0" w:color="CCCCCC"/>
              <w:left w:val="double" w:sz="2" w:space="0" w:color="CCCCCC"/>
              <w:right w:val="double" w:sz="2" w:space="0" w:color="CCCCCC"/>
            </w:tcBorders>
          </w:tcPr>
          <w:p w:rsidR="0038635B" w:rsidRDefault="0038635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76" w:type="dxa"/>
            <w:tcBorders>
              <w:top w:val="double" w:sz="2" w:space="0" w:color="CCCCCC"/>
              <w:left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spacing w:line="212" w:lineRule="exact"/>
              <w:ind w:left="12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102" w:type="dxa"/>
            <w:tcBorders>
              <w:top w:val="double" w:sz="2" w:space="0" w:color="CCCCCC"/>
              <w:left w:val="double" w:sz="2" w:space="0" w:color="CCCCCC"/>
            </w:tcBorders>
          </w:tcPr>
          <w:p w:rsidR="0038635B" w:rsidRDefault="0038635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30" w:type="dxa"/>
            <w:vMerge/>
            <w:tcBorders>
              <w:top w:val="nil"/>
              <w:bottom w:val="nil"/>
              <w:right w:val="nil"/>
            </w:tcBorders>
          </w:tcPr>
          <w:p w:rsidR="0038635B" w:rsidRDefault="0038635B">
            <w:pPr>
              <w:rPr>
                <w:sz w:val="2"/>
                <w:szCs w:val="2"/>
              </w:rPr>
            </w:pPr>
          </w:p>
        </w:tc>
      </w:tr>
    </w:tbl>
    <w:p w:rsidR="0038635B" w:rsidRDefault="0038635B">
      <w:pPr>
        <w:pStyle w:val="BodyText"/>
        <w:rPr>
          <w:sz w:val="20"/>
        </w:rPr>
      </w:pPr>
    </w:p>
    <w:p w:rsidR="0038635B" w:rsidRDefault="0038635B">
      <w:pPr>
        <w:pStyle w:val="BodyText"/>
        <w:spacing w:before="2"/>
        <w:rPr>
          <w:sz w:val="15"/>
        </w:rPr>
      </w:pPr>
    </w:p>
    <w:tbl>
      <w:tblPr>
        <w:tblW w:w="0" w:type="auto"/>
        <w:tblInd w:w="1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19"/>
        <w:gridCol w:w="4247"/>
      </w:tblGrid>
      <w:tr w:rsidR="0038635B">
        <w:trPr>
          <w:trHeight w:val="231"/>
        </w:trPr>
        <w:tc>
          <w:tcPr>
            <w:tcW w:w="12119" w:type="dxa"/>
            <w:tcBorders>
              <w:bottom w:val="double" w:sz="2" w:space="0" w:color="CCCCCC"/>
              <w:right w:val="double" w:sz="2" w:space="0" w:color="CCCCCC"/>
            </w:tcBorders>
            <w:shd w:val="clear" w:color="auto" w:fill="438DB8"/>
          </w:tcPr>
          <w:p w:rsidR="0038635B" w:rsidRDefault="00E071A0">
            <w:pPr>
              <w:pStyle w:val="TableParagraph"/>
              <w:spacing w:line="210" w:lineRule="exact"/>
              <w:ind w:left="3414" w:right="339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Your Detailed Bill</w:t>
            </w:r>
          </w:p>
        </w:tc>
        <w:tc>
          <w:tcPr>
            <w:tcW w:w="4247" w:type="dxa"/>
            <w:vMerge w:val="restart"/>
            <w:tcBorders>
              <w:left w:val="nil"/>
              <w:bottom w:val="double" w:sz="2" w:space="0" w:color="CCCCCC"/>
            </w:tcBorders>
            <w:shd w:val="clear" w:color="auto" w:fill="438DB8"/>
          </w:tcPr>
          <w:p w:rsidR="0038635B" w:rsidRDefault="00E071A0">
            <w:pPr>
              <w:pStyle w:val="TableParagraph"/>
              <w:spacing w:before="111" w:line="240" w:lineRule="auto"/>
              <w:ind w:left="1713" w:right="169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Amount</w:t>
            </w:r>
          </w:p>
        </w:tc>
      </w:tr>
      <w:tr w:rsidR="0038635B">
        <w:trPr>
          <w:trHeight w:val="239"/>
        </w:trPr>
        <w:tc>
          <w:tcPr>
            <w:tcW w:w="12119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  <w:shd w:val="clear" w:color="auto" w:fill="438DB8"/>
          </w:tcPr>
          <w:p w:rsidR="0038635B" w:rsidRDefault="00E071A0">
            <w:pPr>
              <w:pStyle w:val="TableParagraph"/>
              <w:ind w:left="3386" w:right="339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Description</w:t>
            </w:r>
          </w:p>
        </w:tc>
        <w:tc>
          <w:tcPr>
            <w:tcW w:w="4247" w:type="dxa"/>
            <w:vMerge/>
            <w:tcBorders>
              <w:top w:val="nil"/>
              <w:left w:val="nil"/>
              <w:bottom w:val="double" w:sz="2" w:space="0" w:color="CCCCCC"/>
            </w:tcBorders>
            <w:shd w:val="clear" w:color="auto" w:fill="438DB8"/>
          </w:tcPr>
          <w:p w:rsidR="0038635B" w:rsidRDefault="0038635B">
            <w:pPr>
              <w:rPr>
                <w:sz w:val="2"/>
                <w:szCs w:val="2"/>
              </w:rPr>
            </w:pPr>
          </w:p>
        </w:tc>
      </w:tr>
      <w:tr w:rsidR="0038635B">
        <w:trPr>
          <w:trHeight w:val="239"/>
        </w:trPr>
        <w:tc>
          <w:tcPr>
            <w:tcW w:w="12119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ind w:left="3415" w:right="3393"/>
              <w:rPr>
                <w:sz w:val="21"/>
              </w:rPr>
            </w:pPr>
            <w:r>
              <w:rPr>
                <w:sz w:val="21"/>
              </w:rPr>
              <w:t xml:space="preserve">Minimum Energy Charges for : 12.00 KW at </w:t>
            </w:r>
            <w:proofErr w:type="spellStart"/>
            <w:r>
              <w:rPr>
                <w:sz w:val="21"/>
              </w:rPr>
              <w:t>Rs</w:t>
            </w:r>
            <w:proofErr w:type="spellEnd"/>
            <w:r>
              <w:rPr>
                <w:sz w:val="21"/>
              </w:rPr>
              <w:t>: 275 KW</w:t>
            </w:r>
          </w:p>
        </w:tc>
        <w:tc>
          <w:tcPr>
            <w:tcW w:w="4247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38635B" w:rsidRDefault="00E071A0">
            <w:pPr>
              <w:pStyle w:val="TableParagraph"/>
              <w:ind w:left="203" w:right="167"/>
              <w:rPr>
                <w:sz w:val="21"/>
              </w:rPr>
            </w:pPr>
            <w:r>
              <w:rPr>
                <w:sz w:val="21"/>
              </w:rPr>
              <w:t>3,300.00</w:t>
            </w:r>
          </w:p>
        </w:tc>
      </w:tr>
      <w:tr w:rsidR="0038635B">
        <w:trPr>
          <w:trHeight w:val="239"/>
        </w:trPr>
        <w:tc>
          <w:tcPr>
            <w:tcW w:w="12119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ind w:left="3260"/>
              <w:jc w:val="left"/>
              <w:rPr>
                <w:sz w:val="21"/>
              </w:rPr>
            </w:pPr>
            <w:r>
              <w:rPr>
                <w:sz w:val="21"/>
              </w:rPr>
              <w:t xml:space="preserve">Fuel </w:t>
            </w:r>
            <w:proofErr w:type="spellStart"/>
            <w:r>
              <w:rPr>
                <w:sz w:val="21"/>
              </w:rPr>
              <w:t>Adjustemnt</w:t>
            </w:r>
            <w:proofErr w:type="spellEnd"/>
            <w:r>
              <w:rPr>
                <w:sz w:val="21"/>
              </w:rPr>
              <w:t xml:space="preserve"> Charges for : 147.45 KWh at </w:t>
            </w:r>
            <w:proofErr w:type="spellStart"/>
            <w:r>
              <w:rPr>
                <w:sz w:val="21"/>
              </w:rPr>
              <w:t>Rs</w:t>
            </w:r>
            <w:proofErr w:type="spellEnd"/>
            <w:r>
              <w:rPr>
                <w:sz w:val="21"/>
              </w:rPr>
              <w:t>: 0.53 KWh</w:t>
            </w:r>
          </w:p>
        </w:tc>
        <w:tc>
          <w:tcPr>
            <w:tcW w:w="4247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38635B" w:rsidRDefault="00E071A0" w:rsidP="00907ED5">
            <w:pPr>
              <w:pStyle w:val="TableParagraph"/>
              <w:ind w:left="203" w:right="167"/>
              <w:rPr>
                <w:sz w:val="21"/>
              </w:rPr>
            </w:pPr>
            <w:r>
              <w:rPr>
                <w:sz w:val="21"/>
              </w:rPr>
              <w:t>78.</w:t>
            </w:r>
            <w:r w:rsidR="00907ED5">
              <w:rPr>
                <w:sz w:val="21"/>
              </w:rPr>
              <w:t>00</w:t>
            </w:r>
          </w:p>
        </w:tc>
      </w:tr>
      <w:tr w:rsidR="0038635B">
        <w:trPr>
          <w:trHeight w:val="239"/>
        </w:trPr>
        <w:tc>
          <w:tcPr>
            <w:tcW w:w="12119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ind w:left="3318"/>
              <w:jc w:val="left"/>
              <w:rPr>
                <w:sz w:val="21"/>
              </w:rPr>
            </w:pPr>
            <w:r>
              <w:rPr>
                <w:sz w:val="21"/>
              </w:rPr>
              <w:t xml:space="preserve">Fuel </w:t>
            </w:r>
            <w:proofErr w:type="spellStart"/>
            <w:r>
              <w:rPr>
                <w:sz w:val="21"/>
              </w:rPr>
              <w:t>Adjustemnt</w:t>
            </w:r>
            <w:proofErr w:type="spellEnd"/>
            <w:r>
              <w:rPr>
                <w:sz w:val="21"/>
              </w:rPr>
              <w:t xml:space="preserve"> Charges for : 54.55 KWh at </w:t>
            </w:r>
            <w:proofErr w:type="spellStart"/>
            <w:r>
              <w:rPr>
                <w:sz w:val="21"/>
              </w:rPr>
              <w:t>Rs</w:t>
            </w:r>
            <w:proofErr w:type="spellEnd"/>
            <w:r>
              <w:rPr>
                <w:sz w:val="21"/>
              </w:rPr>
              <w:t>: 0.19 KWh</w:t>
            </w:r>
          </w:p>
        </w:tc>
        <w:tc>
          <w:tcPr>
            <w:tcW w:w="4247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38635B" w:rsidRDefault="0038635B">
            <w:pPr>
              <w:pStyle w:val="TableParagraph"/>
              <w:ind w:left="203" w:right="167"/>
              <w:rPr>
                <w:sz w:val="21"/>
              </w:rPr>
            </w:pPr>
          </w:p>
        </w:tc>
      </w:tr>
      <w:tr w:rsidR="0038635B">
        <w:trPr>
          <w:trHeight w:val="239"/>
        </w:trPr>
        <w:tc>
          <w:tcPr>
            <w:tcW w:w="12119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ind w:left="3415" w:right="3393"/>
              <w:rPr>
                <w:sz w:val="21"/>
              </w:rPr>
            </w:pPr>
            <w:r>
              <w:rPr>
                <w:sz w:val="21"/>
              </w:rPr>
              <w:t>Rebate:</w:t>
            </w:r>
          </w:p>
        </w:tc>
        <w:tc>
          <w:tcPr>
            <w:tcW w:w="4247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38635B" w:rsidRDefault="00E071A0">
            <w:pPr>
              <w:pStyle w:val="TableParagraph"/>
              <w:ind w:left="203" w:right="167"/>
              <w:rPr>
                <w:sz w:val="21"/>
              </w:rPr>
            </w:pPr>
            <w:r>
              <w:rPr>
                <w:sz w:val="21"/>
              </w:rPr>
              <w:t>.00</w:t>
            </w:r>
          </w:p>
        </w:tc>
      </w:tr>
      <w:tr w:rsidR="0038635B">
        <w:trPr>
          <w:trHeight w:val="239"/>
        </w:trPr>
        <w:tc>
          <w:tcPr>
            <w:tcW w:w="12119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ind w:left="3415" w:right="3393"/>
              <w:rPr>
                <w:sz w:val="21"/>
              </w:rPr>
            </w:pPr>
            <w:r>
              <w:rPr>
                <w:sz w:val="21"/>
              </w:rPr>
              <w:t>PF Penalty</w:t>
            </w:r>
          </w:p>
        </w:tc>
        <w:tc>
          <w:tcPr>
            <w:tcW w:w="4247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38635B" w:rsidRDefault="00E071A0">
            <w:pPr>
              <w:pStyle w:val="TableParagraph"/>
              <w:ind w:left="203" w:right="167"/>
              <w:rPr>
                <w:sz w:val="21"/>
              </w:rPr>
            </w:pPr>
            <w:r>
              <w:rPr>
                <w:sz w:val="21"/>
              </w:rPr>
              <w:t>.00</w:t>
            </w:r>
          </w:p>
        </w:tc>
      </w:tr>
      <w:tr w:rsidR="0038635B">
        <w:trPr>
          <w:trHeight w:val="239"/>
        </w:trPr>
        <w:tc>
          <w:tcPr>
            <w:tcW w:w="12119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ind w:left="3414" w:right="3393"/>
              <w:rPr>
                <w:sz w:val="21"/>
              </w:rPr>
            </w:pPr>
            <w:r>
              <w:rPr>
                <w:sz w:val="21"/>
              </w:rPr>
              <w:t>MD Penalty</w:t>
            </w:r>
          </w:p>
        </w:tc>
        <w:tc>
          <w:tcPr>
            <w:tcW w:w="4247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38635B" w:rsidRDefault="00E071A0">
            <w:pPr>
              <w:pStyle w:val="TableParagraph"/>
              <w:ind w:left="203" w:right="167"/>
              <w:rPr>
                <w:sz w:val="21"/>
              </w:rPr>
            </w:pPr>
            <w:r>
              <w:rPr>
                <w:sz w:val="21"/>
              </w:rPr>
              <w:t>.00</w:t>
            </w:r>
          </w:p>
        </w:tc>
      </w:tr>
      <w:tr w:rsidR="0038635B">
        <w:trPr>
          <w:trHeight w:val="239"/>
        </w:trPr>
        <w:tc>
          <w:tcPr>
            <w:tcW w:w="12119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ind w:left="3415" w:right="3393"/>
              <w:rPr>
                <w:sz w:val="21"/>
              </w:rPr>
            </w:pPr>
            <w:r>
              <w:rPr>
                <w:sz w:val="21"/>
              </w:rPr>
              <w:t>Interest</w:t>
            </w:r>
          </w:p>
        </w:tc>
        <w:tc>
          <w:tcPr>
            <w:tcW w:w="4247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38635B" w:rsidRDefault="00E071A0">
            <w:pPr>
              <w:pStyle w:val="TableParagraph"/>
              <w:ind w:left="203" w:right="167"/>
              <w:rPr>
                <w:sz w:val="21"/>
              </w:rPr>
            </w:pPr>
            <w:r>
              <w:rPr>
                <w:sz w:val="21"/>
              </w:rPr>
              <w:t>.00</w:t>
            </w:r>
          </w:p>
        </w:tc>
      </w:tr>
      <w:tr w:rsidR="0038635B">
        <w:trPr>
          <w:trHeight w:val="239"/>
        </w:trPr>
        <w:tc>
          <w:tcPr>
            <w:tcW w:w="12119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ind w:left="3414" w:right="3393"/>
              <w:rPr>
                <w:sz w:val="21"/>
              </w:rPr>
            </w:pPr>
            <w:r>
              <w:rPr>
                <w:sz w:val="21"/>
              </w:rPr>
              <w:t xml:space="preserve">Tax For EC Charges :2262.4 At </w:t>
            </w:r>
            <w:proofErr w:type="spellStart"/>
            <w:r>
              <w:rPr>
                <w:sz w:val="21"/>
              </w:rPr>
              <w:t>Rs</w:t>
            </w:r>
            <w:proofErr w:type="spellEnd"/>
            <w:r>
              <w:rPr>
                <w:sz w:val="21"/>
              </w:rPr>
              <w:t>: 0.09</w:t>
            </w:r>
          </w:p>
        </w:tc>
        <w:tc>
          <w:tcPr>
            <w:tcW w:w="4247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38635B" w:rsidRDefault="00E071A0" w:rsidP="00907ED5">
            <w:pPr>
              <w:pStyle w:val="TableParagraph"/>
              <w:ind w:left="203" w:right="167"/>
              <w:rPr>
                <w:sz w:val="21"/>
              </w:rPr>
            </w:pPr>
            <w:r>
              <w:rPr>
                <w:sz w:val="21"/>
              </w:rPr>
              <w:t>20</w:t>
            </w:r>
            <w:r w:rsidR="00907ED5">
              <w:rPr>
                <w:sz w:val="21"/>
              </w:rPr>
              <w:t>4</w:t>
            </w:r>
            <w:r>
              <w:rPr>
                <w:sz w:val="21"/>
              </w:rPr>
              <w:t>.</w:t>
            </w:r>
            <w:r w:rsidR="00907ED5">
              <w:rPr>
                <w:sz w:val="21"/>
              </w:rPr>
              <w:t>00</w:t>
            </w:r>
          </w:p>
        </w:tc>
      </w:tr>
      <w:tr w:rsidR="0038635B">
        <w:trPr>
          <w:trHeight w:val="239"/>
        </w:trPr>
        <w:tc>
          <w:tcPr>
            <w:tcW w:w="12119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ind w:left="3415" w:right="3393"/>
              <w:rPr>
                <w:sz w:val="21"/>
              </w:rPr>
            </w:pPr>
            <w:r>
              <w:rPr>
                <w:sz w:val="21"/>
              </w:rPr>
              <w:t>Tariff Difference Amount</w:t>
            </w:r>
          </w:p>
        </w:tc>
        <w:tc>
          <w:tcPr>
            <w:tcW w:w="4247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38635B" w:rsidRDefault="00E071A0">
            <w:pPr>
              <w:pStyle w:val="TableParagraph"/>
              <w:ind w:left="203" w:right="167"/>
              <w:rPr>
                <w:sz w:val="21"/>
              </w:rPr>
            </w:pPr>
            <w:r>
              <w:rPr>
                <w:sz w:val="21"/>
              </w:rPr>
              <w:t>.00</w:t>
            </w:r>
          </w:p>
        </w:tc>
      </w:tr>
      <w:tr w:rsidR="0038635B">
        <w:trPr>
          <w:trHeight w:val="239"/>
        </w:trPr>
        <w:tc>
          <w:tcPr>
            <w:tcW w:w="12119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ind w:left="3415" w:right="3393"/>
              <w:rPr>
                <w:sz w:val="21"/>
              </w:rPr>
            </w:pPr>
            <w:r>
              <w:rPr>
                <w:sz w:val="21"/>
              </w:rPr>
              <w:t>Other Charges</w:t>
            </w:r>
          </w:p>
        </w:tc>
        <w:tc>
          <w:tcPr>
            <w:tcW w:w="4247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38635B" w:rsidRDefault="00E071A0">
            <w:pPr>
              <w:pStyle w:val="TableParagraph"/>
              <w:ind w:left="203" w:right="167"/>
              <w:rPr>
                <w:sz w:val="21"/>
              </w:rPr>
            </w:pPr>
            <w:r>
              <w:rPr>
                <w:sz w:val="21"/>
              </w:rPr>
              <w:t>.00</w:t>
            </w:r>
          </w:p>
        </w:tc>
      </w:tr>
      <w:tr w:rsidR="0038635B">
        <w:trPr>
          <w:trHeight w:val="239"/>
        </w:trPr>
        <w:tc>
          <w:tcPr>
            <w:tcW w:w="12119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ind w:left="3415" w:right="3393"/>
              <w:rPr>
                <w:sz w:val="21"/>
              </w:rPr>
            </w:pPr>
            <w:r>
              <w:rPr>
                <w:sz w:val="21"/>
              </w:rPr>
              <w:t>Current Bill Amount</w:t>
            </w:r>
          </w:p>
        </w:tc>
        <w:tc>
          <w:tcPr>
            <w:tcW w:w="4247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38635B" w:rsidRDefault="00907ED5">
            <w:pPr>
              <w:pStyle w:val="TableParagraph"/>
              <w:ind w:left="203" w:right="167"/>
              <w:rPr>
                <w:sz w:val="21"/>
              </w:rPr>
            </w:pPr>
            <w:r>
              <w:rPr>
                <w:sz w:val="21"/>
              </w:rPr>
              <w:t>00</w:t>
            </w:r>
          </w:p>
        </w:tc>
      </w:tr>
      <w:tr w:rsidR="0038635B">
        <w:trPr>
          <w:trHeight w:val="239"/>
        </w:trPr>
        <w:tc>
          <w:tcPr>
            <w:tcW w:w="12119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ind w:left="3415" w:right="3393"/>
              <w:rPr>
                <w:sz w:val="21"/>
              </w:rPr>
            </w:pPr>
            <w:r>
              <w:rPr>
                <w:sz w:val="21"/>
              </w:rPr>
              <w:t>Arrears</w:t>
            </w:r>
          </w:p>
        </w:tc>
        <w:tc>
          <w:tcPr>
            <w:tcW w:w="4247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38635B" w:rsidRDefault="00907ED5">
            <w:pPr>
              <w:pStyle w:val="TableParagraph"/>
              <w:ind w:left="202" w:right="167"/>
              <w:rPr>
                <w:sz w:val="21"/>
              </w:rPr>
            </w:pPr>
            <w:r>
              <w:rPr>
                <w:sz w:val="21"/>
              </w:rPr>
              <w:t>00</w:t>
            </w:r>
          </w:p>
        </w:tc>
      </w:tr>
      <w:tr w:rsidR="0038635B">
        <w:trPr>
          <w:trHeight w:val="239"/>
        </w:trPr>
        <w:tc>
          <w:tcPr>
            <w:tcW w:w="12119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ind w:left="3415" w:right="3393"/>
              <w:rPr>
                <w:sz w:val="21"/>
              </w:rPr>
            </w:pPr>
            <w:r>
              <w:rPr>
                <w:sz w:val="21"/>
              </w:rPr>
              <w:t>Credits &amp; Adjustment</w:t>
            </w:r>
          </w:p>
        </w:tc>
        <w:tc>
          <w:tcPr>
            <w:tcW w:w="4247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38635B" w:rsidRDefault="00E071A0">
            <w:pPr>
              <w:pStyle w:val="TableParagraph"/>
              <w:ind w:left="203" w:right="167"/>
              <w:rPr>
                <w:sz w:val="21"/>
              </w:rPr>
            </w:pPr>
            <w:r>
              <w:rPr>
                <w:sz w:val="21"/>
              </w:rPr>
              <w:t>.00</w:t>
            </w:r>
          </w:p>
        </w:tc>
      </w:tr>
      <w:tr w:rsidR="0038635B" w:rsidTr="00907ED5">
        <w:trPr>
          <w:trHeight w:val="328"/>
        </w:trPr>
        <w:tc>
          <w:tcPr>
            <w:tcW w:w="12119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ind w:left="3415" w:right="3393"/>
              <w:rPr>
                <w:sz w:val="21"/>
              </w:rPr>
            </w:pPr>
            <w:r>
              <w:rPr>
                <w:sz w:val="21"/>
              </w:rPr>
              <w:t>GOK Subsidy</w:t>
            </w:r>
          </w:p>
        </w:tc>
        <w:tc>
          <w:tcPr>
            <w:tcW w:w="4247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38635B" w:rsidRDefault="00E071A0">
            <w:pPr>
              <w:pStyle w:val="TableParagraph"/>
              <w:ind w:left="203" w:right="167"/>
              <w:rPr>
                <w:sz w:val="21"/>
              </w:rPr>
            </w:pPr>
            <w:r>
              <w:rPr>
                <w:sz w:val="21"/>
              </w:rPr>
              <w:t>.00</w:t>
            </w:r>
          </w:p>
        </w:tc>
      </w:tr>
      <w:tr w:rsidR="0038635B">
        <w:trPr>
          <w:trHeight w:val="239"/>
        </w:trPr>
        <w:tc>
          <w:tcPr>
            <w:tcW w:w="12119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ind w:left="3415" w:right="3393"/>
              <w:rPr>
                <w:sz w:val="21"/>
              </w:rPr>
            </w:pPr>
            <w:r>
              <w:rPr>
                <w:sz w:val="21"/>
              </w:rPr>
              <w:t>Bill Rounding Adjustment</w:t>
            </w:r>
          </w:p>
        </w:tc>
        <w:tc>
          <w:tcPr>
            <w:tcW w:w="4247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38635B" w:rsidRDefault="00E071A0" w:rsidP="00907ED5">
            <w:pPr>
              <w:pStyle w:val="TableParagraph"/>
              <w:ind w:left="203" w:right="167"/>
              <w:rPr>
                <w:sz w:val="21"/>
              </w:rPr>
            </w:pPr>
            <w:r>
              <w:rPr>
                <w:sz w:val="21"/>
              </w:rPr>
              <w:t>-</w:t>
            </w:r>
            <w:r w:rsidR="00907ED5">
              <w:rPr>
                <w:sz w:val="21"/>
              </w:rPr>
              <w:t>00</w:t>
            </w:r>
          </w:p>
        </w:tc>
      </w:tr>
      <w:tr w:rsidR="0038635B">
        <w:trPr>
          <w:trHeight w:val="239"/>
        </w:trPr>
        <w:tc>
          <w:tcPr>
            <w:tcW w:w="12119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ind w:left="3415" w:right="3393"/>
              <w:rPr>
                <w:sz w:val="21"/>
              </w:rPr>
            </w:pPr>
            <w:r>
              <w:rPr>
                <w:sz w:val="21"/>
              </w:rPr>
              <w:t>Net Payable Amount</w:t>
            </w:r>
          </w:p>
        </w:tc>
        <w:tc>
          <w:tcPr>
            <w:tcW w:w="4247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38635B" w:rsidRDefault="00907ED5">
            <w:pPr>
              <w:pStyle w:val="TableParagraph"/>
              <w:ind w:left="202" w:right="167"/>
              <w:rPr>
                <w:sz w:val="21"/>
              </w:rPr>
            </w:pPr>
            <w:r>
              <w:rPr>
                <w:sz w:val="21"/>
              </w:rPr>
              <w:t>3582</w:t>
            </w:r>
          </w:p>
        </w:tc>
      </w:tr>
      <w:tr w:rsidR="0038635B">
        <w:trPr>
          <w:trHeight w:val="491"/>
        </w:trPr>
        <w:tc>
          <w:tcPr>
            <w:tcW w:w="12119" w:type="dxa"/>
            <w:tcBorders>
              <w:top w:val="double" w:sz="2" w:space="0" w:color="CCCCCC"/>
              <w:bottom w:val="double" w:sz="2" w:space="0" w:color="CCCCCC"/>
              <w:right w:val="double" w:sz="2" w:space="0" w:color="CCCCCC"/>
            </w:tcBorders>
          </w:tcPr>
          <w:p w:rsidR="0038635B" w:rsidRDefault="00E071A0">
            <w:pPr>
              <w:pStyle w:val="TableParagraph"/>
              <w:spacing w:before="102" w:line="240" w:lineRule="auto"/>
              <w:ind w:left="3414" w:right="3393"/>
              <w:rPr>
                <w:sz w:val="21"/>
              </w:rPr>
            </w:pPr>
            <w:r>
              <w:rPr>
                <w:sz w:val="21"/>
              </w:rPr>
              <w:t>Amount In words</w:t>
            </w:r>
          </w:p>
        </w:tc>
        <w:tc>
          <w:tcPr>
            <w:tcW w:w="4247" w:type="dxa"/>
            <w:tcBorders>
              <w:top w:val="double" w:sz="2" w:space="0" w:color="CCCCCC"/>
              <w:left w:val="double" w:sz="2" w:space="0" w:color="CCCCCC"/>
              <w:bottom w:val="double" w:sz="2" w:space="0" w:color="CCCCCC"/>
            </w:tcBorders>
          </w:tcPr>
          <w:p w:rsidR="0038635B" w:rsidRDefault="00E071A0">
            <w:pPr>
              <w:pStyle w:val="TableParagraph"/>
              <w:ind w:left="203" w:right="167"/>
              <w:rPr>
                <w:sz w:val="21"/>
              </w:rPr>
            </w:pPr>
            <w:r>
              <w:rPr>
                <w:sz w:val="21"/>
              </w:rPr>
              <w:t xml:space="preserve">undefined </w:t>
            </w:r>
            <w:r w:rsidR="00907ED5">
              <w:rPr>
                <w:sz w:val="21"/>
              </w:rPr>
              <w:t>THREE</w:t>
            </w:r>
            <w:r>
              <w:rPr>
                <w:sz w:val="21"/>
              </w:rPr>
              <w:t xml:space="preserve"> Thousand </w:t>
            </w:r>
            <w:r w:rsidR="00907ED5">
              <w:rPr>
                <w:sz w:val="21"/>
              </w:rPr>
              <w:t xml:space="preserve">FIVE </w:t>
            </w:r>
            <w:r>
              <w:rPr>
                <w:sz w:val="21"/>
              </w:rPr>
              <w:t>Hundred</w:t>
            </w:r>
          </w:p>
          <w:p w:rsidR="0038635B" w:rsidRDefault="00E071A0" w:rsidP="00907ED5">
            <w:pPr>
              <w:pStyle w:val="TableParagraph"/>
              <w:spacing w:before="10" w:line="240" w:lineRule="auto"/>
              <w:ind w:left="203" w:right="167"/>
              <w:rPr>
                <w:sz w:val="21"/>
              </w:rPr>
            </w:pPr>
            <w:r>
              <w:rPr>
                <w:sz w:val="21"/>
              </w:rPr>
              <w:t xml:space="preserve">and Eighty </w:t>
            </w:r>
            <w:r w:rsidR="00907ED5">
              <w:rPr>
                <w:sz w:val="21"/>
              </w:rPr>
              <w:t>TWO</w:t>
            </w:r>
            <w:bookmarkStart w:id="0" w:name="_GoBack"/>
            <w:bookmarkEnd w:id="0"/>
            <w:r>
              <w:rPr>
                <w:sz w:val="21"/>
              </w:rPr>
              <w:t xml:space="preserve"> only</w:t>
            </w:r>
          </w:p>
        </w:tc>
      </w:tr>
      <w:tr w:rsidR="0038635B">
        <w:trPr>
          <w:trHeight w:val="801"/>
        </w:trPr>
        <w:tc>
          <w:tcPr>
            <w:tcW w:w="12119" w:type="dxa"/>
            <w:tcBorders>
              <w:top w:val="double" w:sz="2" w:space="0" w:color="CCCCCC"/>
              <w:right w:val="double" w:sz="2" w:space="0" w:color="CCCCCC"/>
            </w:tcBorders>
          </w:tcPr>
          <w:p w:rsidR="0038635B" w:rsidRDefault="0038635B">
            <w:pPr>
              <w:pStyle w:val="TableParagraph"/>
              <w:spacing w:before="8" w:line="240" w:lineRule="auto"/>
              <w:jc w:val="left"/>
              <w:rPr>
                <w:rFonts w:ascii="Arial"/>
                <w:b/>
              </w:rPr>
            </w:pPr>
          </w:p>
          <w:p w:rsidR="0038635B" w:rsidRDefault="00E071A0">
            <w:pPr>
              <w:pStyle w:val="TableParagraph"/>
              <w:spacing w:line="240" w:lineRule="auto"/>
              <w:ind w:left="3415" w:right="3393"/>
              <w:rPr>
                <w:rFonts w:ascii="Arial"/>
                <w:b/>
                <w:sz w:val="21"/>
              </w:rPr>
            </w:pPr>
            <w:proofErr w:type="spellStart"/>
            <w:r>
              <w:rPr>
                <w:rFonts w:ascii="Arial"/>
                <w:b/>
                <w:sz w:val="21"/>
              </w:rPr>
              <w:t>Sd</w:t>
            </w:r>
            <w:proofErr w:type="spellEnd"/>
            <w:r>
              <w:rPr>
                <w:rFonts w:ascii="Arial"/>
                <w:b/>
                <w:sz w:val="21"/>
              </w:rPr>
              <w:t xml:space="preserve">/- </w:t>
            </w:r>
            <w:proofErr w:type="spellStart"/>
            <w:r>
              <w:rPr>
                <w:rFonts w:ascii="Arial"/>
                <w:b/>
                <w:sz w:val="21"/>
              </w:rPr>
              <w:t>Asst</w:t>
            </w:r>
            <w:proofErr w:type="spellEnd"/>
            <w:r>
              <w:rPr>
                <w:rFonts w:ascii="Arial"/>
                <w:b/>
                <w:sz w:val="21"/>
              </w:rPr>
              <w:t xml:space="preserve"> Executive </w:t>
            </w:r>
            <w:proofErr w:type="gramStart"/>
            <w:r>
              <w:rPr>
                <w:rFonts w:ascii="Arial"/>
                <w:b/>
                <w:sz w:val="21"/>
              </w:rPr>
              <w:t>Engineer(</w:t>
            </w:r>
            <w:proofErr w:type="spellStart"/>
            <w:proofErr w:type="gramEnd"/>
            <w:r>
              <w:rPr>
                <w:rFonts w:ascii="Arial"/>
                <w:b/>
                <w:sz w:val="21"/>
              </w:rPr>
              <w:t>Ele</w:t>
            </w:r>
            <w:proofErr w:type="spellEnd"/>
            <w:r>
              <w:rPr>
                <w:rFonts w:ascii="Arial"/>
                <w:b/>
                <w:sz w:val="21"/>
              </w:rPr>
              <w:t>.)</w:t>
            </w:r>
          </w:p>
        </w:tc>
        <w:tc>
          <w:tcPr>
            <w:tcW w:w="4247" w:type="dxa"/>
            <w:tcBorders>
              <w:top w:val="double" w:sz="2" w:space="0" w:color="CCCCCC"/>
              <w:left w:val="double" w:sz="2" w:space="0" w:color="CCCCCC"/>
            </w:tcBorders>
          </w:tcPr>
          <w:p w:rsidR="0038635B" w:rsidRDefault="0038635B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</w:tbl>
    <w:p w:rsidR="00E071A0" w:rsidRDefault="00E071A0"/>
    <w:sectPr w:rsidR="00E071A0">
      <w:type w:val="continuous"/>
      <w:pgSz w:w="16840" w:h="23820"/>
      <w:pgMar w:top="400" w:right="12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8635B"/>
    <w:rsid w:val="0038635B"/>
    <w:rsid w:val="00907ED5"/>
    <w:rsid w:val="009D6970"/>
    <w:rsid w:val="00E0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8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9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970"/>
    <w:rPr>
      <w:rFonts w:ascii="Tahoma" w:eastAsia="Arial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8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9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970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3</cp:revision>
  <dcterms:created xsi:type="dcterms:W3CDTF">2022-10-28T08:07:00Z</dcterms:created>
  <dcterms:modified xsi:type="dcterms:W3CDTF">2022-10-28T08:11:00Z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LastSaved">
    <vt:filetime>2022-10-28T00:00:00Z</vt:filetime>
  </property>
</Properties>
</file>